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BD" w:rsidRPr="00EA161F" w:rsidRDefault="00F308BD" w:rsidP="00F308BD">
      <w:pPr>
        <w:pStyle w:val="Titolo2"/>
        <w:numPr>
          <w:ilvl w:val="0"/>
          <w:numId w:val="0"/>
        </w:numPr>
        <w:tabs>
          <w:tab w:val="left" w:pos="4253"/>
        </w:tabs>
        <w:spacing w:before="0" w:after="120"/>
        <w:jc w:val="center"/>
        <w:rPr>
          <w:rFonts w:ascii="Arial" w:hAnsi="Arial"/>
          <w:sz w:val="18"/>
          <w:u w:val="single"/>
        </w:rPr>
      </w:pPr>
      <w:r w:rsidRPr="00EA161F">
        <w:rPr>
          <w:rFonts w:ascii="Arial" w:hAnsi="Arial"/>
          <w:sz w:val="18"/>
        </w:rPr>
        <w:t>ATTESTAZIONE REQUISITI PERSONALI E ASSENZA DI CAUSE DI ESCLUSIONE</w:t>
      </w:r>
    </w:p>
    <w:p w:rsidR="00F308BD"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line="240" w:lineRule="auto"/>
        <w:rPr>
          <w:rFonts w:cs="Arial"/>
          <w:sz w:val="18"/>
        </w:rPr>
      </w:pPr>
      <w:r>
        <w:rPr>
          <w:rFonts w:cs="Arial"/>
          <w:sz w:val="18"/>
        </w:rPr>
        <w:t xml:space="preserve"> </w:t>
      </w:r>
    </w:p>
    <w:p w:rsidR="00F308BD" w:rsidRPr="00761EDB" w:rsidRDefault="00F308BD" w:rsidP="00F308BD">
      <w:pPr>
        <w:widowControl w:val="0"/>
        <w:autoSpaceDE w:val="0"/>
        <w:autoSpaceDN w:val="0"/>
        <w:adjustRightInd w:val="0"/>
        <w:spacing w:before="0" w:after="0" w:line="300" w:lineRule="exact"/>
        <w:rPr>
          <w:rFonts w:cs="Arial"/>
          <w:b/>
          <w:i/>
          <w:sz w:val="18"/>
        </w:rPr>
      </w:pPr>
      <w:r w:rsidRPr="00761EDB">
        <w:rPr>
          <w:rFonts w:cs="Arial"/>
          <w:b/>
          <w:i/>
          <w:sz w:val="18"/>
        </w:rPr>
        <w:t>Il presente Facsimile potrà, eventualmente, essere compilato dai soggetti, diversi dal sottoscrittore della Dic</w:t>
      </w:r>
      <w:r>
        <w:rPr>
          <w:rFonts w:cs="Arial"/>
          <w:b/>
          <w:i/>
          <w:sz w:val="18"/>
        </w:rPr>
        <w:t>hiarazione di cui all’Allegato 2</w:t>
      </w:r>
      <w:r w:rsidRPr="00761EDB">
        <w:rPr>
          <w:rFonts w:cs="Arial"/>
          <w:b/>
          <w:i/>
          <w:sz w:val="18"/>
        </w:rPr>
        <w:t>, di seguito riportati:</w:t>
      </w:r>
    </w:p>
    <w:p w:rsidR="00F308BD" w:rsidRPr="00761EDB" w:rsidRDefault="00F308BD" w:rsidP="00F308BD">
      <w:pPr>
        <w:widowControl w:val="0"/>
        <w:autoSpaceDE w:val="0"/>
        <w:autoSpaceDN w:val="0"/>
        <w:adjustRightInd w:val="0"/>
        <w:spacing w:before="0" w:after="0" w:line="300" w:lineRule="exact"/>
        <w:rPr>
          <w:rFonts w:ascii="Trebuchet MS" w:hAnsi="Trebuchet MS"/>
          <w:b/>
          <w:i/>
          <w:kern w:val="2"/>
        </w:rPr>
      </w:pPr>
    </w:p>
    <w:p w:rsidR="00F308BD" w:rsidRPr="00761EDB" w:rsidRDefault="00F308BD" w:rsidP="00F308BD">
      <w:pPr>
        <w:widowControl w:val="0"/>
        <w:tabs>
          <w:tab w:val="left" w:pos="0"/>
        </w:tabs>
        <w:spacing w:before="0" w:after="0" w:line="300" w:lineRule="exact"/>
        <w:rPr>
          <w:rFonts w:cs="Arial"/>
          <w:b/>
          <w:i/>
          <w:sz w:val="18"/>
        </w:rPr>
      </w:pPr>
      <w:r w:rsidRPr="00761EDB">
        <w:rPr>
          <w:rFonts w:cs="Arial"/>
          <w:b/>
          <w:i/>
          <w:sz w:val="18"/>
        </w:rPr>
        <w:t xml:space="preserve">- titolari e direttori tecnici, ove presenti (se si tratta di impresa individuale); </w:t>
      </w:r>
    </w:p>
    <w:p w:rsidR="00F308BD" w:rsidRPr="00761EDB" w:rsidRDefault="00F308BD" w:rsidP="00F308BD">
      <w:pPr>
        <w:widowControl w:val="0"/>
        <w:tabs>
          <w:tab w:val="left" w:pos="0"/>
        </w:tabs>
        <w:spacing w:before="0" w:after="0" w:line="300" w:lineRule="exact"/>
        <w:rPr>
          <w:rFonts w:cs="Arial"/>
          <w:b/>
          <w:i/>
          <w:sz w:val="18"/>
        </w:rPr>
      </w:pPr>
      <w:r w:rsidRPr="00761EDB">
        <w:rPr>
          <w:rFonts w:cs="Arial"/>
          <w:b/>
          <w:i/>
          <w:sz w:val="18"/>
        </w:rPr>
        <w:t xml:space="preserve">- soci e direttori tecnici, ove </w:t>
      </w:r>
      <w:proofErr w:type="gramStart"/>
      <w:r w:rsidRPr="00761EDB">
        <w:rPr>
          <w:rFonts w:cs="Arial"/>
          <w:b/>
          <w:i/>
          <w:sz w:val="18"/>
        </w:rPr>
        <w:t>presenti  (</w:t>
      </w:r>
      <w:proofErr w:type="gramEnd"/>
      <w:r w:rsidRPr="00761EDB">
        <w:rPr>
          <w:rFonts w:cs="Arial"/>
          <w:b/>
          <w:i/>
          <w:sz w:val="18"/>
        </w:rPr>
        <w:t xml:space="preserve">se si tratta di società in nome collettivo); </w:t>
      </w:r>
    </w:p>
    <w:p w:rsidR="00F308BD" w:rsidRPr="00761EDB" w:rsidRDefault="00F308BD" w:rsidP="00F308BD">
      <w:pPr>
        <w:widowControl w:val="0"/>
        <w:tabs>
          <w:tab w:val="left" w:pos="0"/>
        </w:tabs>
        <w:spacing w:before="0" w:after="0" w:line="300" w:lineRule="exact"/>
        <w:rPr>
          <w:rFonts w:cs="Arial"/>
          <w:b/>
          <w:i/>
          <w:sz w:val="18"/>
        </w:rPr>
      </w:pPr>
      <w:r w:rsidRPr="00761EDB">
        <w:rPr>
          <w:rFonts w:cs="Arial"/>
          <w:b/>
          <w:i/>
          <w:sz w:val="18"/>
        </w:rPr>
        <w:t xml:space="preserve">- soci accomandatari e direttori tecnici, ove presenti (se si tratta di società in accomandita semplice); </w:t>
      </w:r>
    </w:p>
    <w:p w:rsidR="00F308BD" w:rsidRPr="00761EDB" w:rsidRDefault="00F308BD" w:rsidP="00F308BD">
      <w:pPr>
        <w:widowControl w:val="0"/>
        <w:tabs>
          <w:tab w:val="left" w:pos="0"/>
        </w:tabs>
        <w:spacing w:before="0" w:after="0" w:line="300" w:lineRule="exact"/>
        <w:rPr>
          <w:rFonts w:cs="Arial"/>
          <w:b/>
          <w:i/>
          <w:sz w:val="18"/>
        </w:rPr>
      </w:pPr>
      <w:r w:rsidRPr="00761EDB">
        <w:rPr>
          <w:rFonts w:cs="Arial"/>
          <w:b/>
          <w:i/>
          <w:sz w:val="18"/>
        </w:rPr>
        <w:t xml:space="preserve">- </w:t>
      </w:r>
      <w:r>
        <w:rPr>
          <w:rFonts w:cs="Arial"/>
          <w:b/>
          <w:i/>
          <w:sz w:val="18"/>
        </w:rPr>
        <w:t xml:space="preserve"> </w:t>
      </w:r>
      <w:r>
        <w:rPr>
          <w:rFonts w:cs="Arial"/>
          <w:b/>
          <w:i/>
          <w:sz w:val="18"/>
          <w:szCs w:val="18"/>
        </w:rPr>
        <w:t xml:space="preserve">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w:t>
      </w:r>
      <w:proofErr w:type="gramStart"/>
      <w:r>
        <w:rPr>
          <w:rFonts w:cs="Arial"/>
          <w:b/>
          <w:i/>
          <w:sz w:val="18"/>
          <w:szCs w:val="18"/>
        </w:rPr>
        <w:t>soci</w:t>
      </w:r>
      <w:r w:rsidRPr="00761EDB">
        <w:rPr>
          <w:rFonts w:cs="Arial"/>
          <w:b/>
          <w:i/>
          <w:sz w:val="18"/>
        </w:rPr>
        <w:t>(</w:t>
      </w:r>
      <w:proofErr w:type="gramEnd"/>
      <w:r w:rsidRPr="00761EDB">
        <w:rPr>
          <w:rFonts w:cs="Arial"/>
          <w:b/>
          <w:i/>
          <w:sz w:val="18"/>
        </w:rPr>
        <w:t>se si tratta di altro tipo di società o consorzio);</w:t>
      </w:r>
    </w:p>
    <w:p w:rsidR="00F308BD" w:rsidRPr="00761EDB" w:rsidRDefault="00F308BD" w:rsidP="00F308BD">
      <w:pPr>
        <w:widowControl w:val="0"/>
        <w:tabs>
          <w:tab w:val="left" w:pos="0"/>
        </w:tabs>
        <w:spacing w:before="0" w:after="0" w:line="300" w:lineRule="exact"/>
        <w:rPr>
          <w:rFonts w:cs="Arial"/>
          <w:b/>
          <w:i/>
          <w:sz w:val="18"/>
        </w:rPr>
      </w:pPr>
      <w:r w:rsidRPr="00761EDB">
        <w:rPr>
          <w:rFonts w:cs="Arial"/>
          <w:b/>
          <w:i/>
          <w:sz w:val="18"/>
        </w:rPr>
        <w:t xml:space="preserve">- i soggetti come sopra individuati, cessati dalla carica nell’anno antecedente la data di pubblicazione del bando di gara e comunque sino alla data di presentazione dell’offerta. Si evidenzia che tali soggetti dovranno rilasciare esclusivamente la dichiarazione relativa alla causa di esclusione di cui all’art. </w:t>
      </w:r>
      <w:r>
        <w:rPr>
          <w:rFonts w:cs="Arial"/>
          <w:b/>
          <w:i/>
          <w:sz w:val="18"/>
          <w:szCs w:val="18"/>
        </w:rPr>
        <w:t xml:space="preserve">80, comma 1, lettere da a) a g) del D. </w:t>
      </w:r>
      <w:proofErr w:type="spellStart"/>
      <w:r>
        <w:rPr>
          <w:rFonts w:cs="Arial"/>
          <w:b/>
          <w:i/>
          <w:sz w:val="18"/>
          <w:szCs w:val="18"/>
        </w:rPr>
        <w:t>Lgs</w:t>
      </w:r>
      <w:proofErr w:type="spellEnd"/>
      <w:r>
        <w:rPr>
          <w:rFonts w:cs="Arial"/>
          <w:b/>
          <w:i/>
          <w:sz w:val="18"/>
          <w:szCs w:val="18"/>
        </w:rPr>
        <w:t xml:space="preserve">. n. 50/2016 </w:t>
      </w:r>
      <w:r w:rsidRPr="00761EDB">
        <w:rPr>
          <w:rFonts w:cs="Arial"/>
          <w:b/>
          <w:i/>
          <w:sz w:val="18"/>
        </w:rPr>
        <w:t xml:space="preserve">in caso di cessione/affitto d’azienda o di ramo d’azienda, incorporazione o fusione societaria intervenuta nell’anno antecedente la data di pubblicazione del Bando di gara e comunque sino alla data di presentazione dell’offerta, la dichiarazione di cui all’art. </w:t>
      </w:r>
      <w:r>
        <w:rPr>
          <w:rFonts w:cs="Arial"/>
          <w:b/>
          <w:i/>
          <w:sz w:val="18"/>
        </w:rPr>
        <w:t xml:space="preserve"> </w:t>
      </w:r>
      <w:r>
        <w:rPr>
          <w:rFonts w:cs="Arial"/>
          <w:b/>
          <w:i/>
          <w:sz w:val="18"/>
          <w:szCs w:val="18"/>
        </w:rPr>
        <w:t xml:space="preserve">80, comma 1, lettere da a) a g) del D. </w:t>
      </w:r>
      <w:proofErr w:type="spellStart"/>
      <w:r>
        <w:rPr>
          <w:rFonts w:cs="Arial"/>
          <w:b/>
          <w:i/>
          <w:sz w:val="18"/>
          <w:szCs w:val="18"/>
        </w:rPr>
        <w:t>Lgs</w:t>
      </w:r>
      <w:proofErr w:type="spellEnd"/>
      <w:r>
        <w:rPr>
          <w:rFonts w:cs="Arial"/>
          <w:b/>
          <w:i/>
          <w:sz w:val="18"/>
          <w:szCs w:val="18"/>
        </w:rPr>
        <w:t xml:space="preserve">. n. 50/2016 </w:t>
      </w:r>
      <w:r w:rsidRPr="00761EDB">
        <w:rPr>
          <w:rFonts w:cs="Arial"/>
          <w:b/>
          <w:i/>
          <w:sz w:val="18"/>
        </w:rPr>
        <w:t>andrà resa anche con riferimento ai soggetti di cui sopra (compresi i cessati) che hanno operato presso l’impresa cedente/locatrice, incorporata o le società fusesi, nell’anno antecedente la data di pubblicazione del bando di gara e comunque sino alla data di presentazione dell’offerta.</w:t>
      </w:r>
    </w:p>
    <w:p w:rsidR="00F308BD" w:rsidRPr="00761EDB" w:rsidRDefault="00F308BD" w:rsidP="00F308BD">
      <w:pPr>
        <w:widowControl w:val="0"/>
        <w:autoSpaceDE w:val="0"/>
        <w:autoSpaceDN w:val="0"/>
        <w:adjustRightInd w:val="0"/>
        <w:spacing w:before="0" w:after="0" w:line="300" w:lineRule="exact"/>
        <w:rPr>
          <w:rFonts w:cs="Arial"/>
          <w:b/>
          <w:i/>
          <w:sz w:val="18"/>
        </w:rPr>
      </w:pPr>
    </w:p>
    <w:p w:rsidR="00F308BD" w:rsidRPr="00761EDB" w:rsidRDefault="00F308BD" w:rsidP="00F308BD">
      <w:pPr>
        <w:widowControl w:val="0"/>
        <w:autoSpaceDE w:val="0"/>
        <w:autoSpaceDN w:val="0"/>
        <w:adjustRightInd w:val="0"/>
        <w:spacing w:before="0" w:after="0" w:line="300" w:lineRule="exact"/>
        <w:rPr>
          <w:rFonts w:cs="Arial"/>
          <w:b/>
          <w:i/>
          <w:sz w:val="18"/>
        </w:rPr>
      </w:pPr>
      <w:r>
        <w:rPr>
          <w:rFonts w:cs="Arial"/>
          <w:b/>
          <w:i/>
          <w:sz w:val="18"/>
        </w:rPr>
        <w:t>La produzione dell’Allegato 2</w:t>
      </w:r>
      <w:r w:rsidRPr="00761EDB">
        <w:rPr>
          <w:rFonts w:cs="Arial"/>
          <w:b/>
          <w:i/>
          <w:sz w:val="18"/>
        </w:rPr>
        <w:t xml:space="preserve"> bis da parte dei su richiamati soggetti è prevista a pena di esclusione qualora il soggetto che sottoscrive la Dichiarazione conforme all’</w:t>
      </w:r>
      <w:r>
        <w:rPr>
          <w:rFonts w:cs="Arial"/>
          <w:b/>
          <w:i/>
          <w:sz w:val="18"/>
        </w:rPr>
        <w:t>Allegato 2</w:t>
      </w:r>
      <w:r w:rsidRPr="00761EDB">
        <w:rPr>
          <w:rFonts w:cs="Arial"/>
          <w:b/>
          <w:i/>
          <w:sz w:val="18"/>
        </w:rPr>
        <w:t xml:space="preserve"> al Disciplinare renda la stessa esclusivamente nei propri confronti. </w:t>
      </w:r>
    </w:p>
    <w:p w:rsidR="00F308BD"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line="240" w:lineRule="auto"/>
        <w:rPr>
          <w:rFonts w:cs="Arial"/>
          <w:sz w:val="18"/>
        </w:rPr>
      </w:pPr>
    </w:p>
    <w:p w:rsidR="00F308BD" w:rsidRPr="00E97096" w:rsidRDefault="00F308BD" w:rsidP="00F308BD">
      <w:pPr>
        <w:tabs>
          <w:tab w:val="right" w:leader="dot" w:pos="9356"/>
        </w:tabs>
        <w:spacing w:before="0" w:after="0" w:line="240" w:lineRule="auto"/>
        <w:rPr>
          <w:rFonts w:cs="Arial"/>
          <w:sz w:val="18"/>
        </w:rPr>
      </w:pPr>
    </w:p>
    <w:p w:rsidR="00F308BD" w:rsidRDefault="00F308BD" w:rsidP="00F308BD">
      <w:pPr>
        <w:tabs>
          <w:tab w:val="right" w:leader="dot" w:pos="9356"/>
        </w:tabs>
        <w:spacing w:before="0" w:after="0"/>
        <w:rPr>
          <w:rFonts w:cs="Arial"/>
          <w:sz w:val="18"/>
          <w:szCs w:val="18"/>
        </w:rPr>
      </w:pPr>
    </w:p>
    <w:p w:rsidR="00F308BD" w:rsidRDefault="00F308BD" w:rsidP="00F308BD">
      <w:pPr>
        <w:tabs>
          <w:tab w:val="right" w:leader="dot" w:pos="9356"/>
        </w:tabs>
        <w:spacing w:before="0" w:after="0"/>
        <w:rPr>
          <w:rFonts w:cs="Arial"/>
          <w:sz w:val="18"/>
          <w:szCs w:val="18"/>
        </w:rPr>
      </w:pPr>
    </w:p>
    <w:p w:rsidR="00F308BD" w:rsidRDefault="00F308BD" w:rsidP="00F308BD">
      <w:pPr>
        <w:tabs>
          <w:tab w:val="right" w:leader="dot" w:pos="9356"/>
        </w:tabs>
        <w:spacing w:before="0" w:after="0"/>
        <w:rPr>
          <w:rFonts w:cs="Arial"/>
          <w:sz w:val="18"/>
          <w:szCs w:val="18"/>
        </w:rPr>
      </w:pPr>
    </w:p>
    <w:p w:rsidR="00F308BD" w:rsidRDefault="00F308BD" w:rsidP="00F308BD">
      <w:pPr>
        <w:tabs>
          <w:tab w:val="right" w:leader="dot" w:pos="9356"/>
        </w:tabs>
        <w:spacing w:before="0" w:after="0"/>
        <w:rPr>
          <w:rFonts w:cs="Arial"/>
          <w:sz w:val="18"/>
          <w:szCs w:val="18"/>
        </w:rPr>
      </w:pPr>
    </w:p>
    <w:p w:rsidR="00F308BD" w:rsidRDefault="00F308BD" w:rsidP="00F308BD">
      <w:pPr>
        <w:tabs>
          <w:tab w:val="right" w:leader="dot" w:pos="9356"/>
        </w:tabs>
        <w:spacing w:before="0" w:after="0"/>
        <w:rPr>
          <w:rFonts w:cs="Arial"/>
          <w:sz w:val="18"/>
          <w:szCs w:val="18"/>
        </w:rPr>
      </w:pPr>
    </w:p>
    <w:p w:rsidR="00F308BD" w:rsidRDefault="00F308BD" w:rsidP="00F308BD">
      <w:pPr>
        <w:tabs>
          <w:tab w:val="right" w:leader="dot" w:pos="9356"/>
        </w:tabs>
        <w:spacing w:before="0" w:after="0"/>
        <w:rPr>
          <w:rFonts w:cs="Arial"/>
          <w:sz w:val="18"/>
        </w:rPr>
      </w:pPr>
    </w:p>
    <w:p w:rsidR="00F308BD" w:rsidRPr="00D113AB" w:rsidRDefault="00F308BD" w:rsidP="00F308BD">
      <w:pPr>
        <w:tabs>
          <w:tab w:val="right" w:leader="dot" w:pos="9356"/>
        </w:tabs>
        <w:spacing w:before="0" w:after="0"/>
        <w:rPr>
          <w:rFonts w:cs="Arial"/>
          <w:sz w:val="18"/>
        </w:rPr>
      </w:pPr>
    </w:p>
    <w:p w:rsidR="00E06B63" w:rsidRDefault="00F308BD" w:rsidP="00E06B63">
      <w:pPr>
        <w:autoSpaceDE w:val="0"/>
        <w:autoSpaceDN w:val="0"/>
        <w:adjustRightInd w:val="0"/>
        <w:spacing w:before="0" w:after="0" w:line="360" w:lineRule="auto"/>
        <w:rPr>
          <w:rFonts w:cs="Arial"/>
          <w:b/>
          <w:bCs/>
        </w:rPr>
      </w:pPr>
      <w:r w:rsidRPr="00D113AB">
        <w:rPr>
          <w:rFonts w:cs="Arial"/>
          <w:b/>
          <w:sz w:val="18"/>
        </w:rPr>
        <w:t xml:space="preserve">Oggetto: </w:t>
      </w:r>
      <w:r w:rsidR="00E06B63" w:rsidRPr="00222BE2">
        <w:rPr>
          <w:rFonts w:cs="Arial"/>
          <w:b/>
          <w:bCs/>
        </w:rPr>
        <w:t>“</w:t>
      </w:r>
      <w:r w:rsidR="00E06B63" w:rsidRPr="00222BE2">
        <w:rPr>
          <w:rFonts w:cs="Arial"/>
          <w:b/>
          <w:bCs/>
          <w:i/>
        </w:rPr>
        <w:t>LAVORI PER LA MESSA IN SICUREZZA E LA SISTEMAZIONE DELLE AREE ESTERNE DELL’EDIFICIO RESIDENZIALE DI 74 POSTI LETTO SITO NELLA CITTADELLA UNIVERSITARIA DI CATANIA”</w:t>
      </w:r>
      <w:r w:rsidR="00E06B63">
        <w:rPr>
          <w:rFonts w:cs="Arial"/>
          <w:b/>
          <w:bCs/>
        </w:rPr>
        <w:t xml:space="preserve"> </w:t>
      </w:r>
      <w:r w:rsidR="00E06B63" w:rsidRPr="00222BE2">
        <w:rPr>
          <w:rFonts w:cs="Arial"/>
          <w:b/>
          <w:bCs/>
        </w:rPr>
        <w:t xml:space="preserve">ai sensi dell’art. 36, comma </w:t>
      </w:r>
      <w:r w:rsidR="00E06B63">
        <w:rPr>
          <w:rFonts w:cs="Arial"/>
          <w:b/>
          <w:bCs/>
        </w:rPr>
        <w:t xml:space="preserve">2, </w:t>
      </w:r>
      <w:proofErr w:type="spellStart"/>
      <w:r w:rsidR="00E06B63">
        <w:rPr>
          <w:rFonts w:cs="Arial"/>
          <w:b/>
          <w:bCs/>
        </w:rPr>
        <w:t>lett</w:t>
      </w:r>
      <w:proofErr w:type="spellEnd"/>
      <w:r w:rsidR="00E06B63">
        <w:rPr>
          <w:rFonts w:cs="Arial"/>
          <w:b/>
          <w:bCs/>
        </w:rPr>
        <w:t xml:space="preserve">. </w:t>
      </w:r>
      <w:proofErr w:type="gramStart"/>
      <w:r w:rsidR="00E06B63">
        <w:rPr>
          <w:rFonts w:cs="Arial"/>
          <w:b/>
          <w:bCs/>
        </w:rPr>
        <w:t>c,  del</w:t>
      </w:r>
      <w:proofErr w:type="gramEnd"/>
      <w:r w:rsidR="00E06B63">
        <w:rPr>
          <w:rFonts w:cs="Arial"/>
          <w:b/>
          <w:bCs/>
        </w:rPr>
        <w:t xml:space="preserve"> D.lgs. 50/2016.</w:t>
      </w:r>
    </w:p>
    <w:p w:rsidR="00E06B63" w:rsidRPr="001501B9" w:rsidRDefault="00E06B63" w:rsidP="00E06B63">
      <w:pPr>
        <w:autoSpaceDE w:val="0"/>
        <w:autoSpaceDN w:val="0"/>
        <w:adjustRightInd w:val="0"/>
        <w:spacing w:before="0" w:after="0" w:line="360" w:lineRule="auto"/>
        <w:rPr>
          <w:rFonts w:cs="Arial"/>
          <w:b/>
          <w:bCs/>
        </w:rPr>
      </w:pPr>
      <w:r w:rsidRPr="00222BE2">
        <w:rPr>
          <w:rFonts w:cs="Arial"/>
          <w:b/>
          <w:bCs/>
          <w:u w:val="single"/>
        </w:rPr>
        <w:t>CIG:69675804E8</w:t>
      </w:r>
    </w:p>
    <w:p w:rsidR="00F308BD" w:rsidRDefault="00F308BD" w:rsidP="00F308BD">
      <w:pPr>
        <w:widowControl w:val="0"/>
        <w:autoSpaceDE w:val="0"/>
        <w:autoSpaceDN w:val="0"/>
        <w:adjustRightInd w:val="0"/>
        <w:spacing w:before="0" w:after="0" w:line="300" w:lineRule="exact"/>
        <w:rPr>
          <w:rFonts w:cs="Arial"/>
          <w:sz w:val="18"/>
        </w:rPr>
      </w:pPr>
    </w:p>
    <w:p w:rsidR="00F308BD" w:rsidRPr="00761EDB" w:rsidRDefault="00F308BD" w:rsidP="00F308BD">
      <w:pPr>
        <w:widowControl w:val="0"/>
        <w:autoSpaceDE w:val="0"/>
        <w:autoSpaceDN w:val="0"/>
        <w:adjustRightInd w:val="0"/>
        <w:spacing w:before="0" w:after="0" w:line="300" w:lineRule="exact"/>
        <w:rPr>
          <w:rFonts w:cs="Arial"/>
          <w:sz w:val="18"/>
        </w:rPr>
      </w:pPr>
      <w:r w:rsidRPr="00761EDB">
        <w:rPr>
          <w:rFonts w:cs="Arial"/>
          <w:sz w:val="18"/>
        </w:rPr>
        <w:t>Il sottoscritto ____________, nato a _________ il ____________, nella sua qualità di __________ della _________________, 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Concorrente decadrà dai benefici per i quali la stessa è rilasciata;</w:t>
      </w:r>
    </w:p>
    <w:p w:rsidR="00F308BD" w:rsidRPr="00761EDB" w:rsidRDefault="00F308BD" w:rsidP="00F308BD">
      <w:pPr>
        <w:widowControl w:val="0"/>
        <w:autoSpaceDE w:val="0"/>
        <w:autoSpaceDN w:val="0"/>
        <w:adjustRightInd w:val="0"/>
        <w:spacing w:before="0" w:after="0" w:line="300" w:lineRule="exact"/>
        <w:ind w:left="540"/>
        <w:rPr>
          <w:rFonts w:cs="Arial"/>
          <w:sz w:val="18"/>
        </w:rPr>
      </w:pPr>
    </w:p>
    <w:p w:rsidR="00F308BD" w:rsidRPr="00761EDB" w:rsidRDefault="00F308BD" w:rsidP="00F308BD">
      <w:pPr>
        <w:jc w:val="center"/>
        <w:rPr>
          <w:rFonts w:cs="Arial"/>
          <w:b/>
          <w:sz w:val="18"/>
        </w:rPr>
      </w:pPr>
      <w:r w:rsidRPr="00761EDB">
        <w:rPr>
          <w:rFonts w:cs="Arial"/>
          <w:b/>
          <w:sz w:val="18"/>
        </w:rPr>
        <w:t xml:space="preserve">DICHIARA PER LA PARTECIPAZIONE ALLA PRESENTE GARA E SOTTO LA PROPRIA RESPONSABILITÀ </w:t>
      </w:r>
    </w:p>
    <w:p w:rsidR="00F308BD" w:rsidRPr="00761EDB" w:rsidRDefault="00F308BD" w:rsidP="00F308BD">
      <w:pPr>
        <w:widowControl w:val="0"/>
        <w:autoSpaceDE w:val="0"/>
        <w:autoSpaceDN w:val="0"/>
        <w:adjustRightInd w:val="0"/>
        <w:spacing w:before="0" w:after="0" w:line="300" w:lineRule="exact"/>
        <w:ind w:left="540"/>
        <w:rPr>
          <w:rFonts w:ascii="Trebuchet MS" w:hAnsi="Trebuchet MS" w:cs="Trebuchet MS"/>
          <w:kern w:val="2"/>
        </w:rPr>
      </w:pPr>
    </w:p>
    <w:p w:rsidR="00F308BD" w:rsidRPr="00761EDB" w:rsidRDefault="00F308BD" w:rsidP="00F308BD">
      <w:pPr>
        <w:pStyle w:val="Paragrafoelenco"/>
        <w:widowControl w:val="0"/>
        <w:numPr>
          <w:ilvl w:val="0"/>
          <w:numId w:val="2"/>
        </w:numPr>
        <w:tabs>
          <w:tab w:val="num" w:pos="360"/>
        </w:tabs>
        <w:autoSpaceDE w:val="0"/>
        <w:autoSpaceDN w:val="0"/>
        <w:adjustRightInd w:val="0"/>
        <w:spacing w:before="0" w:after="0" w:line="300" w:lineRule="exact"/>
        <w:rPr>
          <w:rFonts w:cs="Arial"/>
          <w:sz w:val="18"/>
        </w:rPr>
      </w:pPr>
      <w:proofErr w:type="gramStart"/>
      <w:r w:rsidRPr="00761EDB">
        <w:rPr>
          <w:rFonts w:cs="Arial"/>
          <w:sz w:val="18"/>
        </w:rPr>
        <w:t>che</w:t>
      </w:r>
      <w:proofErr w:type="gramEnd"/>
      <w:r w:rsidRPr="00761EDB">
        <w:rPr>
          <w:rFonts w:cs="Arial"/>
          <w:sz w:val="18"/>
        </w:rPr>
        <w:t xml:space="preserve"> nei propri confronti:</w:t>
      </w:r>
    </w:p>
    <w:p w:rsidR="00F308BD" w:rsidRDefault="00F308BD" w:rsidP="00CF1EE7">
      <w:pPr>
        <w:widowControl w:val="0"/>
        <w:autoSpaceDE w:val="0"/>
        <w:autoSpaceDN w:val="0"/>
        <w:adjustRightInd w:val="0"/>
        <w:spacing w:before="0" w:after="0" w:line="300" w:lineRule="exact"/>
        <w:ind w:left="360"/>
        <w:rPr>
          <w:i/>
          <w:sz w:val="18"/>
        </w:rPr>
      </w:pPr>
      <w:proofErr w:type="gramStart"/>
      <w:r w:rsidRPr="00761EDB">
        <w:rPr>
          <w:rFonts w:cs="Arial"/>
          <w:sz w:val="18"/>
        </w:rPr>
        <w:t>non</w:t>
      </w:r>
      <w:proofErr w:type="gramEnd"/>
      <w:r w:rsidRPr="00761EDB">
        <w:rPr>
          <w:rFonts w:cs="Arial"/>
          <w:sz w:val="18"/>
        </w:rPr>
        <w:t xml:space="preserve"> sono state pronunciate condanne</w:t>
      </w:r>
      <w:r>
        <w:rPr>
          <w:rFonts w:cs="Arial"/>
          <w:sz w:val="18"/>
        </w:rPr>
        <w:t xml:space="preserve"> definitive</w:t>
      </w:r>
      <w:r w:rsidRPr="00761EDB">
        <w:rPr>
          <w:rFonts w:cs="Arial"/>
          <w:sz w:val="18"/>
        </w:rPr>
        <w:t>, o emessi decreti penali di condanna divenuti irrevocabili, oppure sentenze di applicazione della pena su richiesta, ai sensi dell’art. 444 c.p.p.,</w:t>
      </w:r>
      <w:r>
        <w:rPr>
          <w:rFonts w:cs="Arial"/>
          <w:sz w:val="18"/>
        </w:rPr>
        <w:t xml:space="preserve"> </w:t>
      </w:r>
      <w:r>
        <w:rPr>
          <w:rFonts w:cs="Arial"/>
          <w:sz w:val="18"/>
          <w:szCs w:val="18"/>
        </w:rPr>
        <w:t xml:space="preserve">per uno dei seguenti reati previsti dall’articolo 80, comma 1, del D. </w:t>
      </w:r>
      <w:proofErr w:type="spellStart"/>
      <w:r>
        <w:rPr>
          <w:rFonts w:cs="Arial"/>
          <w:sz w:val="18"/>
          <w:szCs w:val="18"/>
        </w:rPr>
        <w:t>Lgs</w:t>
      </w:r>
      <w:proofErr w:type="spellEnd"/>
      <w:r>
        <w:rPr>
          <w:rFonts w:cs="Arial"/>
          <w:sz w:val="18"/>
          <w:szCs w:val="18"/>
        </w:rPr>
        <w:t>. n. 50/2016:</w:t>
      </w:r>
      <w:r w:rsidRPr="00E93FFC">
        <w:rPr>
          <w:rFonts w:ascii="Trebuchet MS" w:hAnsi="Trebuchet MS"/>
          <w:kern w:val="2"/>
        </w:rPr>
        <w:t xml:space="preserve"> </w:t>
      </w:r>
    </w:p>
    <w:p w:rsidR="00F308BD" w:rsidRDefault="00F308BD" w:rsidP="00F308BD">
      <w:pPr>
        <w:pStyle w:val="Normalelt"/>
        <w:spacing w:before="0" w:after="0" w:line="240" w:lineRule="auto"/>
        <w:jc w:val="both"/>
        <w:rPr>
          <w:i/>
          <w:sz w:val="18"/>
        </w:rPr>
      </w:pPr>
      <w:r>
        <w:rPr>
          <w:i/>
          <w:sz w:val="18"/>
        </w:rPr>
        <w:t xml:space="preserve"> </w:t>
      </w:r>
    </w:p>
    <w:p w:rsidR="00F308BD" w:rsidRPr="00207290" w:rsidRDefault="00F308BD" w:rsidP="00F308BD">
      <w:pPr>
        <w:pStyle w:val="Paragrafoelenco"/>
        <w:widowControl w:val="0"/>
        <w:numPr>
          <w:ilvl w:val="0"/>
          <w:numId w:val="3"/>
        </w:numPr>
        <w:autoSpaceDE w:val="0"/>
        <w:autoSpaceDN w:val="0"/>
        <w:adjustRightInd w:val="0"/>
        <w:spacing w:before="0" w:after="0" w:line="300" w:lineRule="exact"/>
        <w:rPr>
          <w:rFonts w:cs="Arial"/>
          <w:kern w:val="2"/>
          <w:sz w:val="18"/>
        </w:rPr>
      </w:pPr>
      <w:r w:rsidRPr="00207290">
        <w:rPr>
          <w:rFonts w:cs="Arial"/>
          <w:kern w:val="2"/>
          <w:sz w:val="18"/>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308BD" w:rsidRPr="00207290" w:rsidRDefault="00F308BD" w:rsidP="00F308BD">
      <w:pPr>
        <w:pStyle w:val="Paragrafoelenco"/>
        <w:widowControl w:val="0"/>
        <w:numPr>
          <w:ilvl w:val="0"/>
          <w:numId w:val="3"/>
        </w:numPr>
        <w:autoSpaceDE w:val="0"/>
        <w:autoSpaceDN w:val="0"/>
        <w:adjustRightInd w:val="0"/>
        <w:spacing w:before="0" w:after="0" w:line="300" w:lineRule="exact"/>
        <w:rPr>
          <w:rFonts w:cs="Arial"/>
          <w:kern w:val="2"/>
          <w:sz w:val="18"/>
        </w:rPr>
      </w:pPr>
      <w:proofErr w:type="gramStart"/>
      <w:r w:rsidRPr="00207290">
        <w:rPr>
          <w:rFonts w:cs="Arial"/>
          <w:kern w:val="2"/>
          <w:sz w:val="18"/>
        </w:rPr>
        <w:t>delitti</w:t>
      </w:r>
      <w:proofErr w:type="gramEnd"/>
      <w:r w:rsidRPr="00207290">
        <w:rPr>
          <w:rFonts w:cs="Arial"/>
          <w:kern w:val="2"/>
          <w:sz w:val="18"/>
        </w:rPr>
        <w:t>, consumati o tentati, di cui agli articoli 317, 318, 319, 319-ter, 319-quater, 320, 321, 322, 322-bis, 346-bis, 353, 353-bis, 354, 355 e 356 del codice penale nonché all’articolo 2635 del codice civile;</w:t>
      </w:r>
    </w:p>
    <w:p w:rsidR="00F308BD" w:rsidRPr="00207290" w:rsidRDefault="00F308BD" w:rsidP="00F308BD">
      <w:pPr>
        <w:pStyle w:val="Paragrafoelenco"/>
        <w:widowControl w:val="0"/>
        <w:numPr>
          <w:ilvl w:val="0"/>
          <w:numId w:val="3"/>
        </w:numPr>
        <w:autoSpaceDE w:val="0"/>
        <w:autoSpaceDN w:val="0"/>
        <w:adjustRightInd w:val="0"/>
        <w:spacing w:before="0" w:after="0" w:line="300" w:lineRule="exact"/>
        <w:rPr>
          <w:rFonts w:cs="Arial"/>
          <w:kern w:val="2"/>
          <w:sz w:val="18"/>
        </w:rPr>
      </w:pPr>
      <w:proofErr w:type="gramStart"/>
      <w:r w:rsidRPr="00207290">
        <w:rPr>
          <w:rFonts w:cs="Arial"/>
          <w:kern w:val="2"/>
          <w:sz w:val="18"/>
        </w:rPr>
        <w:t>frode</w:t>
      </w:r>
      <w:proofErr w:type="gramEnd"/>
      <w:r w:rsidRPr="00207290">
        <w:rPr>
          <w:rFonts w:cs="Arial"/>
          <w:kern w:val="2"/>
          <w:sz w:val="18"/>
        </w:rPr>
        <w:t xml:space="preserve"> ai sensi dell’articolo 1 della convenzione relativa alla tutela degli interessi finanziari delle Comunità europee;</w:t>
      </w:r>
    </w:p>
    <w:p w:rsidR="00F308BD" w:rsidRPr="00207290" w:rsidRDefault="00F308BD" w:rsidP="00F308BD">
      <w:pPr>
        <w:pStyle w:val="Paragrafoelenco"/>
        <w:widowControl w:val="0"/>
        <w:numPr>
          <w:ilvl w:val="0"/>
          <w:numId w:val="3"/>
        </w:numPr>
        <w:autoSpaceDE w:val="0"/>
        <w:autoSpaceDN w:val="0"/>
        <w:adjustRightInd w:val="0"/>
        <w:spacing w:before="0" w:after="0" w:line="300" w:lineRule="exact"/>
        <w:rPr>
          <w:rFonts w:cs="Arial"/>
          <w:kern w:val="2"/>
          <w:sz w:val="18"/>
        </w:rPr>
      </w:pPr>
      <w:proofErr w:type="gramStart"/>
      <w:r w:rsidRPr="00207290">
        <w:rPr>
          <w:rFonts w:cs="Arial"/>
          <w:kern w:val="2"/>
          <w:sz w:val="18"/>
        </w:rPr>
        <w:t>delitti</w:t>
      </w:r>
      <w:proofErr w:type="gramEnd"/>
      <w:r w:rsidRPr="00207290">
        <w:rPr>
          <w:rFonts w:cs="Arial"/>
          <w:kern w:val="2"/>
          <w:sz w:val="18"/>
        </w:rPr>
        <w:t>, consumati o tentati, commessi con finalità di terrorismo, anche internazionale, e di eversione dell’ordine costituzionale reati terroristici o reati connessi alle attività terroristiche;</w:t>
      </w:r>
    </w:p>
    <w:p w:rsidR="00F308BD" w:rsidRPr="00207290" w:rsidRDefault="00F308BD" w:rsidP="00F308BD">
      <w:pPr>
        <w:pStyle w:val="Paragrafoelenco"/>
        <w:widowControl w:val="0"/>
        <w:numPr>
          <w:ilvl w:val="0"/>
          <w:numId w:val="3"/>
        </w:numPr>
        <w:autoSpaceDE w:val="0"/>
        <w:autoSpaceDN w:val="0"/>
        <w:adjustRightInd w:val="0"/>
        <w:spacing w:before="0" w:after="0" w:line="300" w:lineRule="exact"/>
        <w:rPr>
          <w:rFonts w:cs="Arial"/>
          <w:kern w:val="2"/>
          <w:sz w:val="18"/>
        </w:rPr>
      </w:pPr>
      <w:proofErr w:type="gramStart"/>
      <w:r w:rsidRPr="00207290">
        <w:rPr>
          <w:rFonts w:cs="Arial"/>
          <w:kern w:val="2"/>
          <w:sz w:val="18"/>
        </w:rPr>
        <w:t>delitti</w:t>
      </w:r>
      <w:proofErr w:type="gramEnd"/>
      <w:r w:rsidRPr="00207290">
        <w:rPr>
          <w:rFonts w:cs="Arial"/>
          <w:kern w:val="2"/>
          <w:sz w:val="18"/>
        </w:rPr>
        <w:t xml:space="preserve"> di cui agli articoli 648-bis, 648-ter e 648-ter.1 del codice penale, riciclaggio di proventi di attività criminose o finanziamento del terrorismo, quali definiti all’articolo 1 del decreto legislativo 22 giugno 2007, n. 109 e successive modificazioni;</w:t>
      </w:r>
    </w:p>
    <w:p w:rsidR="00F308BD" w:rsidRPr="00207290" w:rsidRDefault="00F308BD" w:rsidP="00F308BD">
      <w:pPr>
        <w:pStyle w:val="Paragrafoelenco"/>
        <w:widowControl w:val="0"/>
        <w:numPr>
          <w:ilvl w:val="0"/>
          <w:numId w:val="3"/>
        </w:numPr>
        <w:autoSpaceDE w:val="0"/>
        <w:autoSpaceDN w:val="0"/>
        <w:adjustRightInd w:val="0"/>
        <w:spacing w:before="0" w:after="0" w:line="300" w:lineRule="exact"/>
        <w:rPr>
          <w:rFonts w:cs="Arial"/>
          <w:kern w:val="2"/>
          <w:sz w:val="18"/>
        </w:rPr>
      </w:pPr>
      <w:proofErr w:type="gramStart"/>
      <w:r w:rsidRPr="00207290">
        <w:rPr>
          <w:rFonts w:cs="Arial"/>
          <w:kern w:val="2"/>
          <w:sz w:val="18"/>
        </w:rPr>
        <w:t>sfruttamento</w:t>
      </w:r>
      <w:proofErr w:type="gramEnd"/>
      <w:r w:rsidRPr="00207290">
        <w:rPr>
          <w:rFonts w:cs="Arial"/>
          <w:kern w:val="2"/>
          <w:sz w:val="18"/>
        </w:rPr>
        <w:t xml:space="preserve"> del lavoro minorile e altre forme di tratta di esseri umani definite con il decreto legislativo 4 marzo 2014, n. 24;</w:t>
      </w:r>
    </w:p>
    <w:p w:rsidR="00F308BD" w:rsidRDefault="00F308BD" w:rsidP="00F308BD">
      <w:pPr>
        <w:pStyle w:val="Paragrafoelenco"/>
        <w:widowControl w:val="0"/>
        <w:numPr>
          <w:ilvl w:val="0"/>
          <w:numId w:val="3"/>
        </w:numPr>
        <w:autoSpaceDE w:val="0"/>
        <w:autoSpaceDN w:val="0"/>
        <w:adjustRightInd w:val="0"/>
        <w:spacing w:before="0" w:after="0" w:line="300" w:lineRule="exact"/>
        <w:rPr>
          <w:rFonts w:cs="Arial"/>
          <w:kern w:val="2"/>
          <w:sz w:val="18"/>
        </w:rPr>
      </w:pPr>
      <w:proofErr w:type="gramStart"/>
      <w:r w:rsidRPr="00207290">
        <w:rPr>
          <w:rFonts w:cs="Arial"/>
          <w:kern w:val="2"/>
          <w:sz w:val="18"/>
        </w:rPr>
        <w:t>ogni</w:t>
      </w:r>
      <w:proofErr w:type="gramEnd"/>
      <w:r w:rsidRPr="00207290">
        <w:rPr>
          <w:rFonts w:cs="Arial"/>
          <w:kern w:val="2"/>
          <w:sz w:val="18"/>
        </w:rPr>
        <w:t xml:space="preserve"> altro delitto da cui derivi, quale pena accessoria, l’incapacità di contrattare con la pubblica amministrazione.</w:t>
      </w:r>
    </w:p>
    <w:p w:rsidR="00F308BD" w:rsidRDefault="00F308BD" w:rsidP="00F308BD">
      <w:pPr>
        <w:pStyle w:val="Normalelt"/>
        <w:spacing w:before="0" w:after="0" w:line="240" w:lineRule="auto"/>
        <w:jc w:val="both"/>
        <w:rPr>
          <w:sz w:val="18"/>
        </w:rPr>
      </w:pPr>
    </w:p>
    <w:p w:rsidR="00F308BD" w:rsidRDefault="00F308BD" w:rsidP="00F308BD">
      <w:pPr>
        <w:pStyle w:val="Normalelt"/>
        <w:spacing w:before="0" w:after="0" w:line="240" w:lineRule="auto"/>
        <w:ind w:left="360"/>
        <w:rPr>
          <w:b/>
          <w:sz w:val="18"/>
        </w:rPr>
      </w:pPr>
      <w:r w:rsidRPr="009951D5">
        <w:rPr>
          <w:b/>
          <w:sz w:val="18"/>
        </w:rPr>
        <w:t xml:space="preserve">Ovvero, ove incorso in provvedimenti di condanna per uno dei reati </w:t>
      </w:r>
      <w:r>
        <w:rPr>
          <w:b/>
          <w:sz w:val="18"/>
        </w:rPr>
        <w:t xml:space="preserve">di cui sopra </w:t>
      </w:r>
      <w:r w:rsidRPr="009951D5">
        <w:rPr>
          <w:b/>
          <w:sz w:val="18"/>
        </w:rPr>
        <w:t>previsti dall’art. 80</w:t>
      </w:r>
      <w:r>
        <w:rPr>
          <w:b/>
          <w:sz w:val="18"/>
        </w:rPr>
        <w:t xml:space="preserve">, comma 1, </w:t>
      </w:r>
      <w:r w:rsidRPr="009951D5">
        <w:rPr>
          <w:b/>
          <w:sz w:val="18"/>
        </w:rPr>
        <w:t xml:space="preserve">del D. </w:t>
      </w:r>
      <w:proofErr w:type="spellStart"/>
      <w:r w:rsidRPr="009951D5">
        <w:rPr>
          <w:b/>
          <w:sz w:val="18"/>
        </w:rPr>
        <w:t>Lgs</w:t>
      </w:r>
      <w:proofErr w:type="spellEnd"/>
      <w:r w:rsidRPr="009951D5">
        <w:rPr>
          <w:b/>
          <w:sz w:val="18"/>
        </w:rPr>
        <w:t>. n. 50/2016</w:t>
      </w:r>
      <w:r>
        <w:rPr>
          <w:b/>
          <w:sz w:val="18"/>
        </w:rPr>
        <w:t>,</w:t>
      </w:r>
    </w:p>
    <w:p w:rsidR="00F308BD" w:rsidRDefault="00F308BD" w:rsidP="00F308BD">
      <w:pPr>
        <w:pStyle w:val="Normalelt"/>
        <w:spacing w:before="0" w:after="0"/>
        <w:ind w:left="360"/>
        <w:rPr>
          <w:b/>
          <w:bCs/>
          <w:sz w:val="18"/>
          <w:szCs w:val="18"/>
        </w:rPr>
      </w:pPr>
      <w:proofErr w:type="gramStart"/>
      <w:r w:rsidRPr="00BC2FBF">
        <w:rPr>
          <w:sz w:val="18"/>
          <w:szCs w:val="18"/>
        </w:rPr>
        <w:t>consapevole</w:t>
      </w:r>
      <w:proofErr w:type="gramEnd"/>
      <w:r w:rsidRPr="00BC2FBF">
        <w:rPr>
          <w:sz w:val="18"/>
          <w:szCs w:val="18"/>
        </w:rPr>
        <w:t xml:space="preserve"> delle sanzioni penali previste dall’art. 76 del D.P.R. 445/2000, per le ipotesi di formazione di atti e dichiarazioni mendaci ivi indicate, ai sensi degli artt. 46 e 47 del D.P.R. n. 445/2000, </w:t>
      </w:r>
      <w:r w:rsidRPr="00BC2FBF">
        <w:rPr>
          <w:bCs/>
          <w:sz w:val="18"/>
          <w:szCs w:val="18"/>
        </w:rPr>
        <w:t>sotto la propria responsabilità</w:t>
      </w:r>
      <w:r w:rsidRPr="00902A1B">
        <w:rPr>
          <w:b/>
          <w:bCs/>
          <w:sz w:val="18"/>
          <w:szCs w:val="18"/>
        </w:rPr>
        <w:t xml:space="preserve">, </w:t>
      </w:r>
      <w:r>
        <w:rPr>
          <w:b/>
          <w:bCs/>
          <w:sz w:val="18"/>
          <w:szCs w:val="18"/>
        </w:rPr>
        <w:t xml:space="preserve">dichiara e sottoscrive </w:t>
      </w:r>
    </w:p>
    <w:p w:rsidR="00F308BD" w:rsidRDefault="00F308BD" w:rsidP="00F308BD">
      <w:pPr>
        <w:pStyle w:val="Paragrafoelenco"/>
        <w:rPr>
          <w:bCs/>
          <w:sz w:val="18"/>
          <w:szCs w:val="18"/>
          <w:u w:val="single"/>
        </w:rPr>
      </w:pPr>
      <w:proofErr w:type="gramStart"/>
      <w:r>
        <w:rPr>
          <w:bCs/>
          <w:sz w:val="18"/>
          <w:szCs w:val="18"/>
          <w:u w:val="single"/>
        </w:rPr>
        <w:t>che</w:t>
      </w:r>
      <w:proofErr w:type="gramEnd"/>
      <w:r>
        <w:rPr>
          <w:bCs/>
          <w:sz w:val="18"/>
          <w:szCs w:val="18"/>
          <w:u w:val="single"/>
        </w:rPr>
        <w:t xml:space="preserve"> la sentenza definitiva ha imposto una pena detentiva non superiore a 18 mesi</w:t>
      </w:r>
    </w:p>
    <w:p w:rsidR="00F308BD" w:rsidRDefault="00F308BD" w:rsidP="00F308BD">
      <w:pPr>
        <w:pStyle w:val="Paragrafoelenco"/>
        <w:ind w:left="2844" w:firstLine="696"/>
        <w:rPr>
          <w:bCs/>
          <w:sz w:val="18"/>
          <w:szCs w:val="18"/>
          <w:u w:val="single"/>
        </w:rPr>
      </w:pPr>
      <w:proofErr w:type="gramStart"/>
      <w:r>
        <w:rPr>
          <w:bCs/>
          <w:sz w:val="18"/>
          <w:szCs w:val="18"/>
          <w:u w:val="single"/>
        </w:rPr>
        <w:lastRenderedPageBreak/>
        <w:t>ovvero</w:t>
      </w:r>
      <w:proofErr w:type="gramEnd"/>
    </w:p>
    <w:p w:rsidR="00F308BD" w:rsidRPr="00207290" w:rsidRDefault="00F308BD" w:rsidP="00F308BD">
      <w:pPr>
        <w:ind w:left="708" w:firstLine="1"/>
        <w:rPr>
          <w:bCs/>
          <w:sz w:val="18"/>
          <w:szCs w:val="18"/>
          <w:u w:val="single"/>
        </w:rPr>
      </w:pPr>
      <w:proofErr w:type="gramStart"/>
      <w:r>
        <w:rPr>
          <w:bCs/>
          <w:sz w:val="18"/>
          <w:szCs w:val="18"/>
          <w:u w:val="single"/>
        </w:rPr>
        <w:t>che</w:t>
      </w:r>
      <w:proofErr w:type="gramEnd"/>
      <w:r>
        <w:rPr>
          <w:bCs/>
          <w:sz w:val="18"/>
          <w:szCs w:val="18"/>
          <w:u w:val="single"/>
        </w:rPr>
        <w:t xml:space="preserve"> la sentenza definitiva ha riconosciuto l’attenuante della collaborazione come definita per le singole fattispecie di reato</w:t>
      </w:r>
    </w:p>
    <w:p w:rsidR="00F308BD" w:rsidRDefault="00F308BD" w:rsidP="00F308BD">
      <w:pPr>
        <w:pStyle w:val="Normalelt"/>
        <w:spacing w:before="0" w:after="0"/>
        <w:ind w:left="708"/>
        <w:rPr>
          <w:bCs/>
          <w:sz w:val="18"/>
          <w:szCs w:val="18"/>
        </w:rPr>
      </w:pPr>
      <w:proofErr w:type="gramStart"/>
      <w:r>
        <w:rPr>
          <w:bCs/>
          <w:sz w:val="18"/>
          <w:szCs w:val="18"/>
        </w:rPr>
        <w:t>e</w:t>
      </w:r>
      <w:proofErr w:type="gramEnd"/>
      <w:r>
        <w:rPr>
          <w:bCs/>
          <w:sz w:val="18"/>
          <w:szCs w:val="18"/>
        </w:rPr>
        <w:t xml:space="preserve"> che ha risarcito o si è impegnato a risarcire qualunque danno causato dal reato o dall’illecito e di aver adottato i provvedimenti di seguito descritti idonei a prevenire ulteriori reati o illeciti.</w:t>
      </w:r>
    </w:p>
    <w:p w:rsidR="00F308BD" w:rsidRDefault="00F308BD" w:rsidP="00F308BD">
      <w:pPr>
        <w:pStyle w:val="Normalelt"/>
        <w:spacing w:before="0" w:after="0"/>
        <w:jc w:val="both"/>
        <w:rPr>
          <w:bCs/>
          <w:sz w:val="18"/>
          <w:szCs w:val="18"/>
        </w:rPr>
      </w:pPr>
      <w:r>
        <w:rPr>
          <w:bCs/>
          <w:sz w:val="18"/>
          <w:szCs w:val="18"/>
        </w:rPr>
        <w:t xml:space="preserve"> </w:t>
      </w:r>
    </w:p>
    <w:p w:rsidR="00F308BD" w:rsidRDefault="00F308BD" w:rsidP="00F308BD">
      <w:pPr>
        <w:pStyle w:val="Normalelt"/>
        <w:spacing w:before="0" w:after="0"/>
        <w:rPr>
          <w:bCs/>
          <w:sz w:val="18"/>
          <w:szCs w:val="18"/>
        </w:rPr>
      </w:pPr>
      <w:r>
        <w:rPr>
          <w:bCs/>
          <w:sz w:val="18"/>
          <w:szCs w:val="18"/>
        </w:rPr>
        <w:t>(</w:t>
      </w:r>
      <w:r w:rsidRPr="009951D5">
        <w:rPr>
          <w:bCs/>
          <w:i/>
          <w:sz w:val="18"/>
          <w:szCs w:val="18"/>
        </w:rPr>
        <w:t xml:space="preserve">Descrivere i provvedimenti e allegare ogni documentazione utile e idonea ai fini del comma 8 dell’art. 80 del D. </w:t>
      </w:r>
      <w:proofErr w:type="spellStart"/>
      <w:r w:rsidRPr="009951D5">
        <w:rPr>
          <w:bCs/>
          <w:i/>
          <w:sz w:val="18"/>
          <w:szCs w:val="18"/>
        </w:rPr>
        <w:t>Lgs</w:t>
      </w:r>
      <w:proofErr w:type="spellEnd"/>
      <w:r w:rsidRPr="009951D5">
        <w:rPr>
          <w:bCs/>
          <w:i/>
          <w:sz w:val="18"/>
          <w:szCs w:val="18"/>
        </w:rPr>
        <w:t>. n. 50/2016.</w:t>
      </w:r>
      <w:r>
        <w:rPr>
          <w:bCs/>
          <w:sz w:val="18"/>
          <w:szCs w:val="18"/>
        </w:rPr>
        <w:t xml:space="preserve">) </w:t>
      </w:r>
    </w:p>
    <w:p w:rsidR="00F308BD" w:rsidRDefault="00F308BD" w:rsidP="00F308BD">
      <w:pPr>
        <w:pStyle w:val="Normalelt"/>
        <w:spacing w:before="0" w:after="0"/>
        <w:rPr>
          <w:bCs/>
          <w:sz w:val="18"/>
          <w:szCs w:val="18"/>
        </w:rPr>
      </w:pPr>
    </w:p>
    <w:tbl>
      <w:tblPr>
        <w:tblStyle w:val="Grigliatabella"/>
        <w:tblW w:w="0" w:type="auto"/>
        <w:tblLook w:val="04A0" w:firstRow="1" w:lastRow="0" w:firstColumn="1" w:lastColumn="0" w:noHBand="0" w:noVBand="1"/>
      </w:tblPr>
      <w:tblGrid>
        <w:gridCol w:w="3320"/>
        <w:gridCol w:w="6308"/>
      </w:tblGrid>
      <w:tr w:rsidR="00F308BD" w:rsidRPr="00922660" w:rsidTr="009951D5">
        <w:tc>
          <w:tcPr>
            <w:tcW w:w="3369" w:type="dxa"/>
          </w:tcPr>
          <w:p w:rsidR="00F308BD" w:rsidRPr="00922660" w:rsidRDefault="00F308BD" w:rsidP="009951D5">
            <w:pPr>
              <w:pStyle w:val="Normalelt"/>
              <w:spacing w:before="0" w:after="0" w:line="240" w:lineRule="auto"/>
              <w:jc w:val="center"/>
              <w:rPr>
                <w:b/>
                <w:i/>
                <w:sz w:val="18"/>
                <w:szCs w:val="18"/>
              </w:rPr>
            </w:pPr>
            <w:r w:rsidRPr="00922660">
              <w:rPr>
                <w:b/>
                <w:i/>
                <w:sz w:val="18"/>
                <w:szCs w:val="18"/>
              </w:rPr>
              <w:t>Nome e Cognome</w:t>
            </w:r>
          </w:p>
        </w:tc>
        <w:tc>
          <w:tcPr>
            <w:tcW w:w="6410" w:type="dxa"/>
          </w:tcPr>
          <w:p w:rsidR="00F308BD" w:rsidRPr="00922660" w:rsidRDefault="00F308BD" w:rsidP="009951D5">
            <w:pPr>
              <w:pStyle w:val="Normalelt"/>
              <w:spacing w:before="0" w:after="0" w:line="240" w:lineRule="auto"/>
              <w:jc w:val="center"/>
              <w:rPr>
                <w:b/>
                <w:sz w:val="18"/>
                <w:szCs w:val="18"/>
              </w:rPr>
            </w:pPr>
            <w:r w:rsidRPr="00922660">
              <w:rPr>
                <w:b/>
                <w:sz w:val="18"/>
                <w:szCs w:val="18"/>
              </w:rPr>
              <w:t>Estremi del provvedimento</w:t>
            </w:r>
          </w:p>
          <w:p w:rsidR="00F308BD" w:rsidRPr="00922660" w:rsidRDefault="00F308BD" w:rsidP="009951D5">
            <w:pPr>
              <w:pStyle w:val="Normalelt"/>
              <w:spacing w:before="0" w:after="0" w:line="240" w:lineRule="auto"/>
              <w:jc w:val="center"/>
              <w:rPr>
                <w:b/>
                <w:i/>
                <w:sz w:val="18"/>
                <w:szCs w:val="18"/>
              </w:rPr>
            </w:pPr>
          </w:p>
        </w:tc>
      </w:tr>
      <w:tr w:rsidR="00F308BD" w:rsidTr="009951D5">
        <w:trPr>
          <w:trHeight w:val="496"/>
        </w:trPr>
        <w:tc>
          <w:tcPr>
            <w:tcW w:w="3369" w:type="dxa"/>
          </w:tcPr>
          <w:p w:rsidR="00F308BD" w:rsidRDefault="00F308BD" w:rsidP="009951D5">
            <w:pPr>
              <w:pStyle w:val="Normalelt"/>
              <w:spacing w:before="0" w:after="0" w:line="240" w:lineRule="auto"/>
              <w:jc w:val="both"/>
              <w:rPr>
                <w:i/>
                <w:sz w:val="18"/>
                <w:szCs w:val="18"/>
              </w:rPr>
            </w:pPr>
          </w:p>
        </w:tc>
        <w:tc>
          <w:tcPr>
            <w:tcW w:w="6410" w:type="dxa"/>
          </w:tcPr>
          <w:p w:rsidR="00F308BD" w:rsidRDefault="00F308BD" w:rsidP="009951D5">
            <w:pPr>
              <w:pStyle w:val="Normalelt"/>
              <w:spacing w:before="0" w:after="0" w:line="240" w:lineRule="auto"/>
              <w:jc w:val="both"/>
              <w:rPr>
                <w:i/>
                <w:sz w:val="18"/>
                <w:szCs w:val="18"/>
              </w:rPr>
            </w:pPr>
          </w:p>
        </w:tc>
      </w:tr>
      <w:tr w:rsidR="00F308BD" w:rsidTr="009951D5">
        <w:trPr>
          <w:trHeight w:val="546"/>
        </w:trPr>
        <w:tc>
          <w:tcPr>
            <w:tcW w:w="3369" w:type="dxa"/>
          </w:tcPr>
          <w:p w:rsidR="00F308BD" w:rsidRDefault="00F308BD" w:rsidP="009951D5">
            <w:pPr>
              <w:pStyle w:val="Normalelt"/>
              <w:spacing w:before="0" w:after="0" w:line="240" w:lineRule="auto"/>
              <w:jc w:val="both"/>
              <w:rPr>
                <w:i/>
                <w:sz w:val="18"/>
                <w:szCs w:val="18"/>
              </w:rPr>
            </w:pPr>
          </w:p>
        </w:tc>
        <w:tc>
          <w:tcPr>
            <w:tcW w:w="6410" w:type="dxa"/>
          </w:tcPr>
          <w:p w:rsidR="00F308BD" w:rsidRDefault="00F308BD" w:rsidP="009951D5">
            <w:pPr>
              <w:pStyle w:val="Normalelt"/>
              <w:spacing w:before="0" w:after="0" w:line="240" w:lineRule="auto"/>
              <w:jc w:val="both"/>
              <w:rPr>
                <w:i/>
                <w:sz w:val="18"/>
                <w:szCs w:val="18"/>
              </w:rPr>
            </w:pPr>
          </w:p>
        </w:tc>
      </w:tr>
      <w:tr w:rsidR="00F308BD" w:rsidTr="009951D5">
        <w:trPr>
          <w:trHeight w:val="552"/>
        </w:trPr>
        <w:tc>
          <w:tcPr>
            <w:tcW w:w="3369" w:type="dxa"/>
          </w:tcPr>
          <w:p w:rsidR="00F308BD" w:rsidRDefault="00F308BD" w:rsidP="009951D5">
            <w:pPr>
              <w:pStyle w:val="Normalelt"/>
              <w:spacing w:before="0" w:after="0" w:line="240" w:lineRule="auto"/>
              <w:jc w:val="both"/>
              <w:rPr>
                <w:i/>
                <w:sz w:val="18"/>
                <w:szCs w:val="18"/>
              </w:rPr>
            </w:pPr>
          </w:p>
        </w:tc>
        <w:tc>
          <w:tcPr>
            <w:tcW w:w="6410" w:type="dxa"/>
          </w:tcPr>
          <w:p w:rsidR="00F308BD" w:rsidRDefault="00F308BD" w:rsidP="009951D5">
            <w:pPr>
              <w:pStyle w:val="Normalelt"/>
              <w:spacing w:before="0" w:after="0" w:line="240" w:lineRule="auto"/>
              <w:jc w:val="both"/>
              <w:rPr>
                <w:i/>
                <w:sz w:val="18"/>
                <w:szCs w:val="18"/>
              </w:rPr>
            </w:pPr>
          </w:p>
        </w:tc>
      </w:tr>
    </w:tbl>
    <w:p w:rsidR="00F308BD" w:rsidRPr="009951D5" w:rsidRDefault="00F308BD" w:rsidP="00F308BD">
      <w:pPr>
        <w:pStyle w:val="Normalelt"/>
        <w:spacing w:before="0" w:after="0" w:line="240" w:lineRule="auto"/>
        <w:ind w:firstLine="360"/>
        <w:rPr>
          <w:b/>
          <w:sz w:val="18"/>
        </w:rPr>
      </w:pPr>
    </w:p>
    <w:p w:rsidR="00F308BD" w:rsidRDefault="00F308BD" w:rsidP="00F308BD">
      <w:pPr>
        <w:pStyle w:val="Normalelt"/>
        <w:spacing w:before="0" w:after="0" w:line="240" w:lineRule="auto"/>
        <w:rPr>
          <w:rFonts w:ascii="Trebuchet MS" w:hAnsi="Trebuchet MS"/>
          <w:i/>
          <w:kern w:val="2"/>
        </w:rPr>
      </w:pPr>
    </w:p>
    <w:p w:rsidR="00F308BD" w:rsidRPr="00761EDB" w:rsidRDefault="00F308BD" w:rsidP="00F308BD">
      <w:pPr>
        <w:pStyle w:val="Paragrafoelenco"/>
        <w:widowControl w:val="0"/>
        <w:numPr>
          <w:ilvl w:val="0"/>
          <w:numId w:val="2"/>
        </w:numPr>
        <w:autoSpaceDE w:val="0"/>
        <w:autoSpaceDN w:val="0"/>
        <w:adjustRightInd w:val="0"/>
        <w:spacing w:before="0" w:after="0" w:line="300" w:lineRule="exact"/>
        <w:rPr>
          <w:rFonts w:cs="Arial"/>
          <w:sz w:val="18"/>
        </w:rPr>
      </w:pPr>
      <w:r>
        <w:rPr>
          <w:rFonts w:cs="Arial"/>
          <w:sz w:val="18"/>
        </w:rPr>
        <w:t xml:space="preserve"> </w:t>
      </w:r>
      <w:proofErr w:type="gramStart"/>
      <w:r>
        <w:rPr>
          <w:rFonts w:cs="Arial"/>
          <w:sz w:val="18"/>
          <w:szCs w:val="18"/>
        </w:rPr>
        <w:t>non</w:t>
      </w:r>
      <w:proofErr w:type="gramEnd"/>
      <w:r>
        <w:rPr>
          <w:rFonts w:cs="Arial"/>
          <w:sz w:val="18"/>
          <w:szCs w:val="18"/>
        </w:rPr>
        <w:t xml:space="preserve"> sussistono cause di decadenza, di sospensione o di divieto previste dall’articolo 67 del decreto legislativo 6 settembre 2011, n. 159 o di un tentativo di infiltrazione mafiosa di cui all’articolo 84, comma 4, del medesimo decreto</w:t>
      </w:r>
      <w:r w:rsidRPr="00761EDB">
        <w:rPr>
          <w:rFonts w:cs="Arial"/>
          <w:sz w:val="18"/>
          <w:szCs w:val="18"/>
        </w:rPr>
        <w:t>;</w:t>
      </w:r>
    </w:p>
    <w:p w:rsidR="00F308BD" w:rsidRPr="00761EDB" w:rsidRDefault="00F308BD" w:rsidP="00F308BD">
      <w:pPr>
        <w:pStyle w:val="Paragrafoelenco"/>
        <w:widowControl w:val="0"/>
        <w:numPr>
          <w:ilvl w:val="0"/>
          <w:numId w:val="2"/>
        </w:numPr>
        <w:tabs>
          <w:tab w:val="num" w:pos="360"/>
        </w:tabs>
        <w:autoSpaceDE w:val="0"/>
        <w:autoSpaceDN w:val="0"/>
        <w:adjustRightInd w:val="0"/>
        <w:spacing w:before="0" w:after="0" w:line="300" w:lineRule="exact"/>
        <w:rPr>
          <w:rFonts w:cs="Arial"/>
          <w:sz w:val="18"/>
        </w:rPr>
      </w:pPr>
      <w:r w:rsidRPr="00761EDB">
        <w:rPr>
          <w:rFonts w:ascii="Trebuchet MS" w:hAnsi="Trebuchet MS"/>
          <w:kern w:val="2"/>
        </w:rPr>
        <w:t xml:space="preserve"> </w:t>
      </w:r>
      <w:proofErr w:type="gramStart"/>
      <w:r w:rsidRPr="00761EDB">
        <w:rPr>
          <w:rFonts w:cs="Arial"/>
          <w:sz w:val="18"/>
        </w:rPr>
        <w:t>che</w:t>
      </w:r>
      <w:proofErr w:type="gramEnd"/>
      <w:r w:rsidRPr="00761EDB">
        <w:rPr>
          <w:rFonts w:cs="Arial"/>
          <w:sz w:val="18"/>
        </w:rPr>
        <w:t xml:space="preserve"> il sottoscritto:</w:t>
      </w:r>
    </w:p>
    <w:p w:rsidR="00F308BD" w:rsidRPr="00761EDB" w:rsidRDefault="00F308BD" w:rsidP="00F308BD">
      <w:pPr>
        <w:widowControl w:val="0"/>
        <w:tabs>
          <w:tab w:val="num" w:pos="360"/>
        </w:tabs>
        <w:autoSpaceDE w:val="0"/>
        <w:autoSpaceDN w:val="0"/>
        <w:adjustRightInd w:val="0"/>
        <w:spacing w:before="0" w:after="0" w:line="300" w:lineRule="exact"/>
        <w:ind w:left="360" w:hanging="360"/>
        <w:rPr>
          <w:rFonts w:cs="Arial"/>
          <w:sz w:val="18"/>
        </w:rPr>
      </w:pPr>
      <w:r>
        <w:rPr>
          <w:rFonts w:cs="Arial"/>
          <w:sz w:val="18"/>
        </w:rPr>
        <w:t xml:space="preserve">        </w:t>
      </w:r>
      <w:proofErr w:type="gramStart"/>
      <w:r w:rsidRPr="00761EDB">
        <w:rPr>
          <w:rFonts w:cs="Arial"/>
          <w:sz w:val="18"/>
        </w:rPr>
        <w:t>non</w:t>
      </w:r>
      <w:proofErr w:type="gramEnd"/>
      <w:r w:rsidRPr="00761EDB">
        <w:rPr>
          <w:rFonts w:cs="Arial"/>
          <w:sz w:val="18"/>
        </w:rPr>
        <w:t xml:space="preserve"> è stato vittima dei reati previsti e puniti dagli articoli 317 e 629 del codice penale aggravati ai sensi dell’articolo 7 del decreto legge 13 maggio 1991 n. 152, convertito, con modificazioni, dalla legge 12 luglio 1991, n. 203;</w:t>
      </w:r>
    </w:p>
    <w:p w:rsidR="00F308BD" w:rsidRDefault="00F308BD" w:rsidP="00F308BD">
      <w:pPr>
        <w:widowControl w:val="0"/>
        <w:autoSpaceDE w:val="0"/>
        <w:autoSpaceDN w:val="0"/>
        <w:adjustRightInd w:val="0"/>
        <w:spacing w:before="0" w:after="0" w:line="300" w:lineRule="exact"/>
        <w:ind w:left="360"/>
        <w:rPr>
          <w:rFonts w:cs="Arial"/>
          <w:b/>
          <w:sz w:val="18"/>
        </w:rPr>
      </w:pPr>
    </w:p>
    <w:p w:rsidR="00F308BD" w:rsidRDefault="00F308BD" w:rsidP="00F308BD">
      <w:pPr>
        <w:widowControl w:val="0"/>
        <w:autoSpaceDE w:val="0"/>
        <w:autoSpaceDN w:val="0"/>
        <w:adjustRightInd w:val="0"/>
        <w:spacing w:before="0" w:after="0" w:line="300" w:lineRule="exact"/>
        <w:ind w:left="360"/>
        <w:rPr>
          <w:rFonts w:cs="Arial"/>
          <w:b/>
          <w:sz w:val="18"/>
        </w:rPr>
      </w:pPr>
      <w:r w:rsidRPr="00761EDB">
        <w:rPr>
          <w:rFonts w:cs="Arial"/>
          <w:b/>
          <w:sz w:val="18"/>
        </w:rPr>
        <w:t>OPPURE</w:t>
      </w:r>
    </w:p>
    <w:p w:rsidR="00F308BD" w:rsidRPr="00761EDB" w:rsidRDefault="00F308BD" w:rsidP="00F308BD">
      <w:pPr>
        <w:widowControl w:val="0"/>
        <w:autoSpaceDE w:val="0"/>
        <w:autoSpaceDN w:val="0"/>
        <w:adjustRightInd w:val="0"/>
        <w:spacing w:before="0" w:after="0" w:line="300" w:lineRule="exact"/>
        <w:ind w:left="360"/>
        <w:rPr>
          <w:rFonts w:cs="Arial"/>
          <w:b/>
          <w:sz w:val="18"/>
        </w:rPr>
      </w:pPr>
    </w:p>
    <w:p w:rsidR="00F308BD" w:rsidRDefault="00F308BD" w:rsidP="00F308BD">
      <w:pPr>
        <w:widowControl w:val="0"/>
        <w:autoSpaceDE w:val="0"/>
        <w:autoSpaceDN w:val="0"/>
        <w:adjustRightInd w:val="0"/>
        <w:spacing w:before="0" w:after="0" w:line="300" w:lineRule="exact"/>
        <w:ind w:left="360"/>
        <w:rPr>
          <w:rFonts w:cs="Arial"/>
          <w:sz w:val="18"/>
        </w:rPr>
      </w:pPr>
      <w:proofErr w:type="gramStart"/>
      <w:r w:rsidRPr="00761EDB">
        <w:rPr>
          <w:rFonts w:cs="Arial"/>
          <w:sz w:val="18"/>
        </w:rPr>
        <w:t>essendo</w:t>
      </w:r>
      <w:proofErr w:type="gramEnd"/>
      <w:r w:rsidRPr="00761EDB">
        <w:rPr>
          <w:rFonts w:cs="Arial"/>
          <w:sz w:val="18"/>
        </w:rPr>
        <w:t xml:space="preserve"> stato vittima dei reati previsti e puniti dagli articoli 317 e 629 del codice penale aggravati ai sensi dell’articolo 7 del decreto legge 13 maggio 1991 n. 152, convertito, con modificazioni, dalla legge 12 luglio 1991, n. 203 ne ha denunciato i fatti all’Autorità giudiziaria, salvo che ricorrano i casi previsti dall’articolo 4, primo comma, della legge 24 novembre 1981, n. 689;</w:t>
      </w:r>
    </w:p>
    <w:p w:rsidR="00F308BD" w:rsidRDefault="00F308BD" w:rsidP="00F308BD">
      <w:pPr>
        <w:widowControl w:val="0"/>
        <w:autoSpaceDE w:val="0"/>
        <w:autoSpaceDN w:val="0"/>
        <w:adjustRightInd w:val="0"/>
        <w:spacing w:before="0" w:after="0" w:line="300" w:lineRule="exact"/>
        <w:ind w:left="360"/>
        <w:rPr>
          <w:rFonts w:cs="Arial"/>
          <w:sz w:val="18"/>
        </w:rPr>
      </w:pPr>
    </w:p>
    <w:p w:rsidR="00F308BD" w:rsidRPr="005C46AE" w:rsidRDefault="00F308BD" w:rsidP="00F308BD">
      <w:pPr>
        <w:pStyle w:val="Paragrafoelenco"/>
        <w:widowControl w:val="0"/>
        <w:numPr>
          <w:ilvl w:val="0"/>
          <w:numId w:val="2"/>
        </w:numPr>
        <w:autoSpaceDE w:val="0"/>
        <w:autoSpaceDN w:val="0"/>
        <w:adjustRightInd w:val="0"/>
        <w:spacing w:before="0" w:after="0" w:line="300" w:lineRule="exact"/>
        <w:rPr>
          <w:rFonts w:cs="Arial"/>
          <w:sz w:val="18"/>
        </w:rPr>
      </w:pPr>
      <w:r w:rsidRPr="009951D5">
        <w:rPr>
          <w:rFonts w:cs="Arial"/>
          <w:sz w:val="18"/>
        </w:rPr>
        <w:t>solo qualora si trovi nella situazione di cui al punto precedente</w:t>
      </w:r>
      <w:r>
        <w:rPr>
          <w:rFonts w:cs="Arial"/>
          <w:sz w:val="18"/>
        </w:rPr>
        <w:t xml:space="preserve"> </w:t>
      </w:r>
      <w:r w:rsidRPr="00BB2689">
        <w:rPr>
          <w:sz w:val="18"/>
          <w:szCs w:val="18"/>
        </w:rPr>
        <w:t xml:space="preserve">consapevole delle sanzioni penali previste dall’art. 76 del D.P.R. 445/2000, per le ipotesi di formazione di atti e dichiarazioni mendaci ivi indicate, ai sensi degli artt. 46 e 47 del D.P.R. n. 445/2000, </w:t>
      </w:r>
      <w:r w:rsidRPr="00BB2689">
        <w:rPr>
          <w:bCs/>
          <w:sz w:val="18"/>
          <w:szCs w:val="18"/>
        </w:rPr>
        <w:t>sotto la propria responsabilità</w:t>
      </w:r>
      <w:r>
        <w:rPr>
          <w:bCs/>
          <w:sz w:val="18"/>
          <w:szCs w:val="18"/>
        </w:rPr>
        <w:t>, dichiara e sottoscrive che ha risarcito o si è impegnato a risarcire qualunque danno causato dal reato o dall’illecito e di aver adottato i provvedimenti di seguito descritti idonei a prevenire ulteriori reati o illeciti.</w:t>
      </w:r>
    </w:p>
    <w:p w:rsidR="00F308BD" w:rsidRDefault="00F308BD" w:rsidP="00F308BD">
      <w:pPr>
        <w:pStyle w:val="Paragrafoelenco"/>
        <w:widowControl w:val="0"/>
        <w:autoSpaceDE w:val="0"/>
        <w:autoSpaceDN w:val="0"/>
        <w:adjustRightInd w:val="0"/>
        <w:spacing w:before="0" w:after="0" w:line="300" w:lineRule="exact"/>
        <w:rPr>
          <w:rFonts w:cs="Arial"/>
          <w:sz w:val="18"/>
        </w:rPr>
      </w:pPr>
    </w:p>
    <w:p w:rsidR="00F308BD" w:rsidRDefault="00F308BD" w:rsidP="00F308BD">
      <w:pPr>
        <w:tabs>
          <w:tab w:val="left" w:pos="0"/>
        </w:tabs>
        <w:rPr>
          <w:bCs/>
          <w:sz w:val="18"/>
          <w:szCs w:val="18"/>
        </w:rPr>
      </w:pPr>
      <w:r>
        <w:rPr>
          <w:bCs/>
          <w:sz w:val="18"/>
          <w:szCs w:val="18"/>
        </w:rPr>
        <w:t>(</w:t>
      </w:r>
      <w:r w:rsidRPr="009951D5">
        <w:rPr>
          <w:bCs/>
          <w:i/>
          <w:sz w:val="18"/>
          <w:szCs w:val="18"/>
        </w:rPr>
        <w:t xml:space="preserve">Descrivere i provvedimenti e allegare ogni documentazione utile e idonea ai fini del comma 8 dell’art. 80 del D. </w:t>
      </w:r>
      <w:proofErr w:type="spellStart"/>
      <w:r w:rsidRPr="009951D5">
        <w:rPr>
          <w:bCs/>
          <w:i/>
          <w:sz w:val="18"/>
          <w:szCs w:val="18"/>
        </w:rPr>
        <w:t>Lgs</w:t>
      </w:r>
      <w:proofErr w:type="spellEnd"/>
      <w:r w:rsidRPr="009951D5">
        <w:rPr>
          <w:bCs/>
          <w:i/>
          <w:sz w:val="18"/>
          <w:szCs w:val="18"/>
        </w:rPr>
        <w:t>. n. 50/2016.</w:t>
      </w:r>
      <w:r>
        <w:rPr>
          <w:bCs/>
          <w:sz w:val="18"/>
          <w:szCs w:val="18"/>
        </w:rPr>
        <w:t>)</w:t>
      </w:r>
    </w:p>
    <w:tbl>
      <w:tblPr>
        <w:tblStyle w:val="Grigliatabella"/>
        <w:tblW w:w="0" w:type="auto"/>
        <w:tblLook w:val="04A0" w:firstRow="1" w:lastRow="0" w:firstColumn="1" w:lastColumn="0" w:noHBand="0" w:noVBand="1"/>
      </w:tblPr>
      <w:tblGrid>
        <w:gridCol w:w="3320"/>
        <w:gridCol w:w="6308"/>
      </w:tblGrid>
      <w:tr w:rsidR="00F308BD" w:rsidRPr="003833BA" w:rsidTr="00CF1EE7">
        <w:tc>
          <w:tcPr>
            <w:tcW w:w="3320" w:type="dxa"/>
          </w:tcPr>
          <w:p w:rsidR="00F308BD" w:rsidRPr="003833BA" w:rsidRDefault="00F308BD" w:rsidP="009951D5">
            <w:pPr>
              <w:pStyle w:val="Normalelt"/>
              <w:spacing w:before="0" w:after="0" w:line="240" w:lineRule="auto"/>
              <w:jc w:val="center"/>
              <w:rPr>
                <w:b/>
                <w:i/>
                <w:sz w:val="18"/>
                <w:szCs w:val="18"/>
              </w:rPr>
            </w:pPr>
            <w:bookmarkStart w:id="0" w:name="_GoBack"/>
            <w:bookmarkEnd w:id="0"/>
            <w:r w:rsidRPr="003833BA">
              <w:rPr>
                <w:b/>
                <w:i/>
                <w:sz w:val="18"/>
                <w:szCs w:val="18"/>
              </w:rPr>
              <w:t>Nome e Cognome</w:t>
            </w:r>
          </w:p>
        </w:tc>
        <w:tc>
          <w:tcPr>
            <w:tcW w:w="6308" w:type="dxa"/>
          </w:tcPr>
          <w:p w:rsidR="00F308BD" w:rsidRPr="003833BA" w:rsidRDefault="00F308BD" w:rsidP="009951D5">
            <w:pPr>
              <w:pStyle w:val="Normalelt"/>
              <w:spacing w:before="0" w:after="0" w:line="240" w:lineRule="auto"/>
              <w:jc w:val="center"/>
              <w:rPr>
                <w:b/>
                <w:sz w:val="18"/>
                <w:szCs w:val="18"/>
              </w:rPr>
            </w:pPr>
            <w:r w:rsidRPr="003833BA">
              <w:rPr>
                <w:b/>
                <w:sz w:val="18"/>
                <w:szCs w:val="18"/>
              </w:rPr>
              <w:t>Estremi del provvedimento</w:t>
            </w:r>
          </w:p>
          <w:p w:rsidR="00F308BD" w:rsidRPr="003833BA" w:rsidRDefault="00F308BD" w:rsidP="009951D5">
            <w:pPr>
              <w:pStyle w:val="Normalelt"/>
              <w:spacing w:before="0" w:after="0" w:line="240" w:lineRule="auto"/>
              <w:jc w:val="center"/>
              <w:rPr>
                <w:b/>
                <w:i/>
                <w:sz w:val="18"/>
                <w:szCs w:val="18"/>
              </w:rPr>
            </w:pPr>
          </w:p>
        </w:tc>
      </w:tr>
      <w:tr w:rsidR="00F308BD" w:rsidTr="00CF1EE7">
        <w:trPr>
          <w:trHeight w:val="496"/>
        </w:trPr>
        <w:tc>
          <w:tcPr>
            <w:tcW w:w="3320" w:type="dxa"/>
          </w:tcPr>
          <w:p w:rsidR="00F308BD" w:rsidRDefault="00F308BD" w:rsidP="009951D5">
            <w:pPr>
              <w:pStyle w:val="Normalelt"/>
              <w:spacing w:before="0" w:after="0" w:line="240" w:lineRule="auto"/>
              <w:jc w:val="both"/>
              <w:rPr>
                <w:i/>
                <w:sz w:val="18"/>
                <w:szCs w:val="18"/>
              </w:rPr>
            </w:pPr>
          </w:p>
        </w:tc>
        <w:tc>
          <w:tcPr>
            <w:tcW w:w="6308" w:type="dxa"/>
          </w:tcPr>
          <w:p w:rsidR="00F308BD" w:rsidRDefault="00F308BD" w:rsidP="009951D5">
            <w:pPr>
              <w:pStyle w:val="Normalelt"/>
              <w:spacing w:before="0" w:after="0" w:line="240" w:lineRule="auto"/>
              <w:jc w:val="both"/>
              <w:rPr>
                <w:i/>
                <w:sz w:val="18"/>
                <w:szCs w:val="18"/>
              </w:rPr>
            </w:pPr>
          </w:p>
        </w:tc>
      </w:tr>
      <w:tr w:rsidR="00F308BD" w:rsidTr="00CF1EE7">
        <w:trPr>
          <w:trHeight w:val="546"/>
        </w:trPr>
        <w:tc>
          <w:tcPr>
            <w:tcW w:w="3320" w:type="dxa"/>
          </w:tcPr>
          <w:p w:rsidR="00F308BD" w:rsidRDefault="00F308BD" w:rsidP="009951D5">
            <w:pPr>
              <w:pStyle w:val="Normalelt"/>
              <w:spacing w:before="0" w:after="0" w:line="240" w:lineRule="auto"/>
              <w:jc w:val="both"/>
              <w:rPr>
                <w:i/>
                <w:sz w:val="18"/>
                <w:szCs w:val="18"/>
              </w:rPr>
            </w:pPr>
          </w:p>
        </w:tc>
        <w:tc>
          <w:tcPr>
            <w:tcW w:w="6308" w:type="dxa"/>
          </w:tcPr>
          <w:p w:rsidR="00F308BD" w:rsidRDefault="00F308BD" w:rsidP="009951D5">
            <w:pPr>
              <w:pStyle w:val="Normalelt"/>
              <w:spacing w:before="0" w:after="0" w:line="240" w:lineRule="auto"/>
              <w:jc w:val="both"/>
              <w:rPr>
                <w:i/>
                <w:sz w:val="18"/>
                <w:szCs w:val="18"/>
              </w:rPr>
            </w:pPr>
          </w:p>
        </w:tc>
      </w:tr>
      <w:tr w:rsidR="00F308BD" w:rsidTr="00CF1EE7">
        <w:trPr>
          <w:trHeight w:val="552"/>
        </w:trPr>
        <w:tc>
          <w:tcPr>
            <w:tcW w:w="3320" w:type="dxa"/>
          </w:tcPr>
          <w:p w:rsidR="00F308BD" w:rsidRDefault="00F308BD" w:rsidP="009951D5">
            <w:pPr>
              <w:pStyle w:val="Normalelt"/>
              <w:spacing w:before="0" w:after="0" w:line="240" w:lineRule="auto"/>
              <w:jc w:val="both"/>
              <w:rPr>
                <w:i/>
                <w:sz w:val="18"/>
                <w:szCs w:val="18"/>
              </w:rPr>
            </w:pPr>
          </w:p>
        </w:tc>
        <w:tc>
          <w:tcPr>
            <w:tcW w:w="6308" w:type="dxa"/>
          </w:tcPr>
          <w:p w:rsidR="00F308BD" w:rsidRDefault="00F308BD" w:rsidP="009951D5">
            <w:pPr>
              <w:pStyle w:val="Normalelt"/>
              <w:spacing w:before="0" w:after="0" w:line="240" w:lineRule="auto"/>
              <w:jc w:val="both"/>
              <w:rPr>
                <w:i/>
                <w:sz w:val="18"/>
                <w:szCs w:val="18"/>
              </w:rPr>
            </w:pPr>
          </w:p>
        </w:tc>
      </w:tr>
    </w:tbl>
    <w:p w:rsidR="00F308BD" w:rsidRPr="009951D5" w:rsidRDefault="00F308BD" w:rsidP="00F308BD">
      <w:pPr>
        <w:pStyle w:val="Paragrafoelenco"/>
        <w:widowControl w:val="0"/>
        <w:autoSpaceDE w:val="0"/>
        <w:autoSpaceDN w:val="0"/>
        <w:adjustRightInd w:val="0"/>
        <w:spacing w:before="0" w:after="0" w:line="300" w:lineRule="exact"/>
        <w:rPr>
          <w:rFonts w:cs="Arial"/>
          <w:sz w:val="18"/>
        </w:rPr>
      </w:pPr>
      <w:r>
        <w:rPr>
          <w:bCs/>
          <w:sz w:val="18"/>
          <w:szCs w:val="18"/>
        </w:rPr>
        <w:t xml:space="preserve"> </w:t>
      </w:r>
    </w:p>
    <w:p w:rsidR="00F308BD" w:rsidRDefault="00F308BD" w:rsidP="00F308BD">
      <w:pPr>
        <w:pStyle w:val="Paragrafoelenco"/>
        <w:widowControl w:val="0"/>
        <w:numPr>
          <w:ilvl w:val="0"/>
          <w:numId w:val="2"/>
        </w:numPr>
        <w:tabs>
          <w:tab w:val="num" w:pos="360"/>
        </w:tabs>
        <w:autoSpaceDE w:val="0"/>
        <w:autoSpaceDN w:val="0"/>
        <w:adjustRightInd w:val="0"/>
        <w:spacing w:before="0" w:after="0" w:line="300" w:lineRule="exact"/>
        <w:rPr>
          <w:rFonts w:cs="Arial"/>
          <w:sz w:val="18"/>
        </w:rPr>
      </w:pPr>
      <w:proofErr w:type="gramStart"/>
      <w:r w:rsidRPr="00761EDB">
        <w:rPr>
          <w:rFonts w:cs="Arial"/>
          <w:sz w:val="18"/>
        </w:rPr>
        <w:t>di</w:t>
      </w:r>
      <w:proofErr w:type="gramEnd"/>
      <w:r w:rsidRPr="00761EDB">
        <w:rPr>
          <w:rFonts w:cs="Arial"/>
          <w:sz w:val="18"/>
        </w:rPr>
        <w:t xml:space="preserve"> essere informato, ai sensi e per gli effetti dell’art. 13 della legge 196/2003,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w:t>
      </w:r>
    </w:p>
    <w:p w:rsidR="00F308BD" w:rsidRPr="00761EDB" w:rsidRDefault="00F308BD" w:rsidP="00F308BD">
      <w:pPr>
        <w:pStyle w:val="Paragrafoelenco"/>
        <w:widowControl w:val="0"/>
        <w:autoSpaceDE w:val="0"/>
        <w:autoSpaceDN w:val="0"/>
        <w:adjustRightInd w:val="0"/>
        <w:spacing w:before="0" w:after="0" w:line="300" w:lineRule="exact"/>
        <w:rPr>
          <w:rFonts w:cs="Arial"/>
          <w:sz w:val="18"/>
        </w:rPr>
      </w:pPr>
    </w:p>
    <w:p w:rsidR="00F308BD" w:rsidRDefault="00F308BD" w:rsidP="00F308BD">
      <w:pPr>
        <w:pStyle w:val="Paragrafoelenco"/>
        <w:widowControl w:val="0"/>
        <w:numPr>
          <w:ilvl w:val="0"/>
          <w:numId w:val="2"/>
        </w:numPr>
        <w:tabs>
          <w:tab w:val="num" w:pos="360"/>
        </w:tabs>
        <w:autoSpaceDE w:val="0"/>
        <w:autoSpaceDN w:val="0"/>
        <w:adjustRightInd w:val="0"/>
        <w:spacing w:before="0" w:after="0" w:line="300" w:lineRule="exact"/>
        <w:rPr>
          <w:rFonts w:cs="Arial"/>
          <w:sz w:val="18"/>
        </w:rPr>
      </w:pPr>
      <w:proofErr w:type="gramStart"/>
      <w:r w:rsidRPr="00761EDB">
        <w:rPr>
          <w:rFonts w:cs="Arial"/>
          <w:sz w:val="18"/>
        </w:rPr>
        <w:t>di</w:t>
      </w:r>
      <w:proofErr w:type="gramEnd"/>
      <w:r w:rsidRPr="00761EDB">
        <w:rPr>
          <w:rFonts w:cs="Arial"/>
          <w:sz w:val="18"/>
        </w:rPr>
        <w:t xml:space="preserve">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w:t>
      </w:r>
      <w:r>
        <w:rPr>
          <w:rFonts w:cs="Arial"/>
          <w:sz w:val="18"/>
        </w:rPr>
        <w:t>l’Amministrazione</w:t>
      </w:r>
      <w:r w:rsidRPr="00761EDB">
        <w:rPr>
          <w:rFonts w:cs="Arial"/>
          <w:sz w:val="18"/>
        </w:rPr>
        <w:t xml:space="preserve">. </w:t>
      </w:r>
      <w:proofErr w:type="gramStart"/>
      <w:r w:rsidRPr="00761EDB">
        <w:rPr>
          <w:rFonts w:cs="Arial"/>
          <w:sz w:val="18"/>
        </w:rPr>
        <w:t>avrà</w:t>
      </w:r>
      <w:proofErr w:type="gramEnd"/>
      <w:r w:rsidRPr="00761EDB">
        <w:rPr>
          <w:rFonts w:cs="Arial"/>
          <w:sz w:val="18"/>
        </w:rPr>
        <w:t xml:space="preserve"> la facoltà di escutere la cauzione provvisoria; inoltre, qualora la non veridicità del contenuto della presente dichiarazione fosse accertata dopo la stipula del Contratto, questo potrà essere risolto di diritto dalla Committente ai sensi dell’art. 1456 cod. civ.</w:t>
      </w:r>
    </w:p>
    <w:p w:rsidR="00F308BD" w:rsidRPr="00E93FFC" w:rsidRDefault="00F308BD" w:rsidP="00F308BD">
      <w:pPr>
        <w:widowControl w:val="0"/>
        <w:tabs>
          <w:tab w:val="num" w:pos="360"/>
        </w:tabs>
        <w:autoSpaceDE w:val="0"/>
        <w:autoSpaceDN w:val="0"/>
        <w:adjustRightInd w:val="0"/>
        <w:spacing w:before="0" w:after="0" w:line="300" w:lineRule="exact"/>
        <w:ind w:left="360"/>
        <w:rPr>
          <w:rFonts w:cs="Arial"/>
          <w:sz w:val="18"/>
        </w:rPr>
      </w:pPr>
    </w:p>
    <w:p w:rsidR="00F308BD" w:rsidRPr="00761EDB" w:rsidRDefault="00F308BD" w:rsidP="00F308BD">
      <w:pPr>
        <w:pStyle w:val="Paragrafoelenco"/>
        <w:widowControl w:val="0"/>
        <w:autoSpaceDE w:val="0"/>
        <w:autoSpaceDN w:val="0"/>
        <w:adjustRightInd w:val="0"/>
        <w:spacing w:before="0" w:after="0" w:line="300" w:lineRule="exact"/>
        <w:rPr>
          <w:rFonts w:cs="Arial"/>
          <w:sz w:val="18"/>
        </w:rPr>
      </w:pPr>
      <w:r w:rsidRPr="00761EDB">
        <w:rPr>
          <w:rFonts w:cs="Arial"/>
          <w:sz w:val="18"/>
        </w:rPr>
        <w:t>______, li _________________</w:t>
      </w:r>
    </w:p>
    <w:p w:rsidR="00F308BD" w:rsidRPr="00761EDB" w:rsidRDefault="00F308BD" w:rsidP="00F308BD">
      <w:pPr>
        <w:pStyle w:val="Paragrafoelenco"/>
        <w:widowControl w:val="0"/>
        <w:autoSpaceDE w:val="0"/>
        <w:autoSpaceDN w:val="0"/>
        <w:adjustRightInd w:val="0"/>
        <w:spacing w:before="0" w:after="0" w:line="300" w:lineRule="exact"/>
        <w:rPr>
          <w:rFonts w:ascii="Trebuchet MS" w:hAnsi="Trebuchet MS" w:cs="Trebuchet MS"/>
          <w:kern w:val="2"/>
        </w:rPr>
      </w:pPr>
      <w:r w:rsidRPr="00761EDB">
        <w:rPr>
          <w:rFonts w:ascii="Trebuchet MS" w:hAnsi="Trebuchet MS" w:cs="Trebuchet MS"/>
          <w:kern w:val="2"/>
        </w:rPr>
        <w:tab/>
      </w:r>
      <w:r w:rsidRPr="00761EDB">
        <w:rPr>
          <w:rFonts w:ascii="Trebuchet MS" w:hAnsi="Trebuchet MS" w:cs="Trebuchet MS"/>
          <w:kern w:val="2"/>
        </w:rPr>
        <w:tab/>
      </w:r>
      <w:r w:rsidRPr="00761EDB">
        <w:rPr>
          <w:rFonts w:ascii="Trebuchet MS" w:hAnsi="Trebuchet MS" w:cs="Trebuchet MS"/>
          <w:kern w:val="2"/>
        </w:rPr>
        <w:tab/>
      </w:r>
      <w:r w:rsidRPr="00761EDB">
        <w:rPr>
          <w:rFonts w:ascii="Trebuchet MS" w:hAnsi="Trebuchet MS" w:cs="Trebuchet MS"/>
          <w:kern w:val="2"/>
        </w:rPr>
        <w:tab/>
      </w:r>
      <w:r w:rsidRPr="00761EDB">
        <w:rPr>
          <w:rFonts w:ascii="Trebuchet MS" w:hAnsi="Trebuchet MS" w:cs="Trebuchet MS"/>
          <w:kern w:val="2"/>
        </w:rPr>
        <w:tab/>
        <w:t xml:space="preserve">  </w:t>
      </w:r>
      <w:r w:rsidRPr="00761EDB">
        <w:rPr>
          <w:rFonts w:ascii="Trebuchet MS" w:hAnsi="Trebuchet MS" w:cs="Trebuchet MS"/>
          <w:kern w:val="2"/>
        </w:rPr>
        <w:tab/>
      </w:r>
      <w:r w:rsidRPr="00761EDB">
        <w:rPr>
          <w:rFonts w:ascii="Trebuchet MS" w:hAnsi="Trebuchet MS" w:cs="Trebuchet MS"/>
          <w:kern w:val="2"/>
        </w:rPr>
        <w:tab/>
      </w:r>
      <w:r w:rsidRPr="00EE62C9">
        <w:rPr>
          <w:rFonts w:cs="Arial"/>
          <w:sz w:val="18"/>
        </w:rPr>
        <w:t>Firma</w:t>
      </w:r>
    </w:p>
    <w:p w:rsidR="00F308BD" w:rsidRPr="00D76E51" w:rsidRDefault="00F308BD" w:rsidP="00F308BD">
      <w:pPr>
        <w:widowControl w:val="0"/>
        <w:autoSpaceDE w:val="0"/>
        <w:autoSpaceDN w:val="0"/>
        <w:adjustRightInd w:val="0"/>
        <w:spacing w:before="0" w:after="0" w:line="300" w:lineRule="exact"/>
        <w:rPr>
          <w:rFonts w:ascii="Trebuchet MS" w:hAnsi="Trebuchet MS"/>
          <w:kern w:val="2"/>
        </w:rPr>
      </w:pPr>
      <w:r w:rsidRPr="00761EDB">
        <w:rPr>
          <w:rFonts w:ascii="Trebuchet MS" w:hAnsi="Trebuchet MS" w:cs="Trebuchet MS"/>
          <w:kern w:val="2"/>
        </w:rPr>
        <w:tab/>
      </w:r>
      <w:r w:rsidRPr="00761EDB">
        <w:rPr>
          <w:rFonts w:ascii="Trebuchet MS" w:hAnsi="Trebuchet MS" w:cs="Trebuchet MS"/>
          <w:kern w:val="2"/>
        </w:rPr>
        <w:tab/>
      </w:r>
      <w:r w:rsidRPr="00761EDB">
        <w:rPr>
          <w:rFonts w:ascii="Trebuchet MS" w:hAnsi="Trebuchet MS" w:cs="Trebuchet MS"/>
          <w:kern w:val="2"/>
        </w:rPr>
        <w:tab/>
      </w:r>
      <w:r w:rsidRPr="00761EDB">
        <w:rPr>
          <w:rFonts w:ascii="Trebuchet MS" w:hAnsi="Trebuchet MS" w:cs="Trebuchet MS"/>
          <w:kern w:val="2"/>
        </w:rPr>
        <w:tab/>
      </w:r>
      <w:r w:rsidRPr="00761EDB">
        <w:rPr>
          <w:rFonts w:ascii="Trebuchet MS" w:hAnsi="Trebuchet MS" w:cs="Trebuchet MS"/>
          <w:kern w:val="2"/>
        </w:rPr>
        <w:tab/>
      </w:r>
      <w:r w:rsidRPr="00761EDB">
        <w:rPr>
          <w:rFonts w:ascii="Trebuchet MS" w:hAnsi="Trebuchet MS" w:cs="Trebuchet MS"/>
          <w:kern w:val="2"/>
        </w:rPr>
        <w:tab/>
      </w:r>
      <w:r w:rsidRPr="00761EDB">
        <w:rPr>
          <w:rFonts w:ascii="Trebuchet MS" w:hAnsi="Trebuchet MS" w:cs="Trebuchet MS"/>
          <w:kern w:val="2"/>
        </w:rPr>
        <w:tab/>
        <w:t xml:space="preserve">  _______________</w:t>
      </w:r>
      <w:r>
        <w:rPr>
          <w:rFonts w:ascii="Trebuchet MS" w:hAnsi="Trebuchet MS" w:cs="Trebuchet MS"/>
          <w:kern w:val="2"/>
        </w:rPr>
        <w:t>_</w:t>
      </w:r>
    </w:p>
    <w:p w:rsidR="00925B02" w:rsidRDefault="00925B02"/>
    <w:sectPr w:rsidR="00925B02" w:rsidSect="00D9095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895" w:rsidRDefault="00450895">
      <w:pPr>
        <w:spacing w:before="0" w:after="0" w:line="240" w:lineRule="auto"/>
      </w:pPr>
      <w:r>
        <w:separator/>
      </w:r>
    </w:p>
  </w:endnote>
  <w:endnote w:type="continuationSeparator" w:id="0">
    <w:p w:rsidR="00450895" w:rsidRDefault="004508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242" w:rsidRDefault="00E2624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242" w:rsidRDefault="00E2624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242" w:rsidRDefault="00E262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895" w:rsidRDefault="00450895">
      <w:pPr>
        <w:spacing w:before="0" w:after="0" w:line="240" w:lineRule="auto"/>
      </w:pPr>
      <w:r>
        <w:separator/>
      </w:r>
    </w:p>
  </w:footnote>
  <w:footnote w:type="continuationSeparator" w:id="0">
    <w:p w:rsidR="00450895" w:rsidRDefault="0045089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242" w:rsidRDefault="00E2624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122" w:rsidRPr="00FA1A47" w:rsidRDefault="00F308BD" w:rsidP="00761EDB">
    <w:pPr>
      <w:pStyle w:val="Intest"/>
      <w:tabs>
        <w:tab w:val="clear" w:pos="4819"/>
        <w:tab w:val="clear" w:pos="9638"/>
        <w:tab w:val="left" w:pos="1740"/>
      </w:tabs>
      <w:spacing w:line="240" w:lineRule="atLeast"/>
      <w:rPr>
        <w:b/>
        <w:sz w:val="16"/>
      </w:rPr>
    </w:pPr>
    <w:proofErr w:type="spellStart"/>
    <w:r>
      <w:rPr>
        <w:b/>
        <w:sz w:val="16"/>
      </w:rPr>
      <w:t>All</w:t>
    </w:r>
    <w:proofErr w:type="spellEnd"/>
    <w:r>
      <w:rPr>
        <w:b/>
        <w:sz w:val="16"/>
      </w:rPr>
      <w:t xml:space="preserve">. 2 bis -  </w:t>
    </w:r>
    <w:r w:rsidRPr="00FA1A47">
      <w:rPr>
        <w:b/>
        <w:sz w:val="16"/>
      </w:rPr>
      <w:t>SITUAZIONE PERSONALE E ASSENZA DI CAUSE DI ESCL</w:t>
    </w:r>
    <w:r>
      <w:rPr>
        <w:b/>
        <w:sz w:val="16"/>
      </w:rPr>
      <w:t>USIONE (Inserire nella busta A</w:t>
    </w:r>
    <w:r w:rsidRPr="00FA1A47">
      <w:rPr>
        <w:b/>
        <w:sz w:val="16"/>
      </w:rPr>
      <w:t xml:space="preserve"> – </w:t>
    </w:r>
    <w:r w:rsidR="00E26242" w:rsidRPr="000A6856">
      <w:rPr>
        <w:b/>
        <w:sz w:val="16"/>
        <w:szCs w:val="16"/>
      </w:rPr>
      <w:t>Documentazione amministrativa</w:t>
    </w:r>
    <w:r w:rsidRPr="00FA1A47">
      <w:rPr>
        <w:b/>
        <w:sz w:val="16"/>
      </w:rPr>
      <w:t>)</w:t>
    </w:r>
  </w:p>
  <w:p w:rsidR="00373122" w:rsidRDefault="00450895">
    <w:pPr>
      <w:pStyle w:val="Intest"/>
    </w:pPr>
  </w:p>
  <w:p w:rsidR="00373122" w:rsidRDefault="00450895">
    <w:pPr>
      <w:pStyle w:val="Inte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242" w:rsidRDefault="00E2624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D1879"/>
    <w:multiLevelType w:val="hybridMultilevel"/>
    <w:tmpl w:val="1F681A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8E594D"/>
    <w:multiLevelType w:val="multilevel"/>
    <w:tmpl w:val="4E1850F4"/>
    <w:lvl w:ilvl="0">
      <w:start w:val="1"/>
      <w:numFmt w:val="decimal"/>
      <w:pStyle w:val="Titolo1"/>
      <w:lvlText w:val="%1."/>
      <w:lvlJc w:val="left"/>
      <w:pPr>
        <w:tabs>
          <w:tab w:val="num" w:pos="1134"/>
        </w:tabs>
        <w:ind w:left="1134" w:hanging="1134"/>
      </w:pPr>
      <w:rPr>
        <w:rFonts w:hint="default"/>
      </w:rPr>
    </w:lvl>
    <w:lvl w:ilvl="1">
      <w:start w:val="1"/>
      <w:numFmt w:val="decimal"/>
      <w:pStyle w:val="Titolo2"/>
      <w:lvlText w:val="%1.%2."/>
      <w:lvlJc w:val="left"/>
      <w:pPr>
        <w:tabs>
          <w:tab w:val="num" w:pos="1134"/>
        </w:tabs>
        <w:ind w:left="1134" w:hanging="1134"/>
      </w:pPr>
      <w:rPr>
        <w:rFonts w:hint="default"/>
      </w:rPr>
    </w:lvl>
    <w:lvl w:ilvl="2">
      <w:start w:val="1"/>
      <w:numFmt w:val="decimal"/>
      <w:pStyle w:val="Titolo3"/>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53401550"/>
    <w:multiLevelType w:val="hybridMultilevel"/>
    <w:tmpl w:val="C6E4B7D0"/>
    <w:lvl w:ilvl="0" w:tplc="04100017">
      <w:start w:val="1"/>
      <w:numFmt w:val="lowerLetter"/>
      <w:lvlText w:val="%1)"/>
      <w:lvlJc w:val="left"/>
      <w:pPr>
        <w:ind w:left="1423" w:hanging="360"/>
      </w:pPr>
    </w:lvl>
    <w:lvl w:ilvl="1" w:tplc="04100019" w:tentative="1">
      <w:start w:val="1"/>
      <w:numFmt w:val="lowerLetter"/>
      <w:lvlText w:val="%2."/>
      <w:lvlJc w:val="left"/>
      <w:pPr>
        <w:ind w:left="2143" w:hanging="360"/>
      </w:pPr>
    </w:lvl>
    <w:lvl w:ilvl="2" w:tplc="0410001B" w:tentative="1">
      <w:start w:val="1"/>
      <w:numFmt w:val="lowerRoman"/>
      <w:lvlText w:val="%3."/>
      <w:lvlJc w:val="right"/>
      <w:pPr>
        <w:ind w:left="2863" w:hanging="180"/>
      </w:pPr>
    </w:lvl>
    <w:lvl w:ilvl="3" w:tplc="0410000F" w:tentative="1">
      <w:start w:val="1"/>
      <w:numFmt w:val="decimal"/>
      <w:lvlText w:val="%4."/>
      <w:lvlJc w:val="left"/>
      <w:pPr>
        <w:ind w:left="3583" w:hanging="360"/>
      </w:pPr>
    </w:lvl>
    <w:lvl w:ilvl="4" w:tplc="04100019" w:tentative="1">
      <w:start w:val="1"/>
      <w:numFmt w:val="lowerLetter"/>
      <w:lvlText w:val="%5."/>
      <w:lvlJc w:val="left"/>
      <w:pPr>
        <w:ind w:left="4303" w:hanging="360"/>
      </w:pPr>
    </w:lvl>
    <w:lvl w:ilvl="5" w:tplc="0410001B" w:tentative="1">
      <w:start w:val="1"/>
      <w:numFmt w:val="lowerRoman"/>
      <w:lvlText w:val="%6."/>
      <w:lvlJc w:val="right"/>
      <w:pPr>
        <w:ind w:left="5023" w:hanging="180"/>
      </w:pPr>
    </w:lvl>
    <w:lvl w:ilvl="6" w:tplc="0410000F" w:tentative="1">
      <w:start w:val="1"/>
      <w:numFmt w:val="decimal"/>
      <w:lvlText w:val="%7."/>
      <w:lvlJc w:val="left"/>
      <w:pPr>
        <w:ind w:left="5743" w:hanging="360"/>
      </w:pPr>
    </w:lvl>
    <w:lvl w:ilvl="7" w:tplc="04100019" w:tentative="1">
      <w:start w:val="1"/>
      <w:numFmt w:val="lowerLetter"/>
      <w:lvlText w:val="%8."/>
      <w:lvlJc w:val="left"/>
      <w:pPr>
        <w:ind w:left="6463" w:hanging="360"/>
      </w:pPr>
    </w:lvl>
    <w:lvl w:ilvl="8" w:tplc="0410001B" w:tentative="1">
      <w:start w:val="1"/>
      <w:numFmt w:val="lowerRoman"/>
      <w:lvlText w:val="%9."/>
      <w:lvlJc w:val="right"/>
      <w:pPr>
        <w:ind w:left="71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BD"/>
    <w:rsid w:val="00450895"/>
    <w:rsid w:val="00925B02"/>
    <w:rsid w:val="009620E2"/>
    <w:rsid w:val="009E2319"/>
    <w:rsid w:val="00A62DB6"/>
    <w:rsid w:val="00BE407A"/>
    <w:rsid w:val="00C01173"/>
    <w:rsid w:val="00CA7FD8"/>
    <w:rsid w:val="00CF1EE7"/>
    <w:rsid w:val="00E06B63"/>
    <w:rsid w:val="00E26242"/>
    <w:rsid w:val="00F308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70FFC-E728-4993-96DD-2F4448A9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99"/>
    <w:qFormat/>
    <w:rsid w:val="00F308BD"/>
    <w:pPr>
      <w:spacing w:before="120" w:after="120" w:line="360" w:lineRule="exact"/>
      <w:jc w:val="both"/>
    </w:pPr>
    <w:rPr>
      <w:rFonts w:ascii="Arial" w:eastAsia="Times New Roman" w:hAnsi="Arial" w:cs="Times New Roman"/>
      <w:sz w:val="20"/>
      <w:szCs w:val="24"/>
      <w:lang w:eastAsia="it-IT"/>
    </w:rPr>
  </w:style>
  <w:style w:type="paragraph" w:styleId="Titolo1">
    <w:name w:val="heading 1"/>
    <w:basedOn w:val="Normale"/>
    <w:next w:val="Normale"/>
    <w:link w:val="Titolo1Carattere"/>
    <w:uiPriority w:val="99"/>
    <w:qFormat/>
    <w:rsid w:val="00F308BD"/>
    <w:pPr>
      <w:keepNext/>
      <w:numPr>
        <w:numId w:val="1"/>
      </w:numPr>
      <w:spacing w:before="360" w:after="360"/>
      <w:outlineLvl w:val="0"/>
    </w:pPr>
    <w:rPr>
      <w:rFonts w:ascii="Futura Std Book" w:hAnsi="Futura Std Book" w:cs="Arial"/>
      <w:b/>
      <w:bCs/>
      <w:caps/>
      <w:kern w:val="32"/>
      <w:sz w:val="24"/>
      <w:szCs w:val="32"/>
    </w:rPr>
  </w:style>
  <w:style w:type="paragraph" w:styleId="Titolo2">
    <w:name w:val="heading 2"/>
    <w:basedOn w:val="Titolo1"/>
    <w:next w:val="Normale"/>
    <w:link w:val="Titolo2Carattere"/>
    <w:uiPriority w:val="99"/>
    <w:qFormat/>
    <w:rsid w:val="00F308BD"/>
    <w:pPr>
      <w:numPr>
        <w:ilvl w:val="1"/>
      </w:numPr>
      <w:outlineLvl w:val="1"/>
    </w:pPr>
    <w:rPr>
      <w:bCs w:val="0"/>
      <w:iCs/>
      <w:caps w:val="0"/>
      <w:sz w:val="22"/>
      <w:szCs w:val="28"/>
    </w:rPr>
  </w:style>
  <w:style w:type="paragraph" w:styleId="Titolo3">
    <w:name w:val="heading 3"/>
    <w:basedOn w:val="Titolo2"/>
    <w:next w:val="Normale"/>
    <w:link w:val="Titolo3Carattere"/>
    <w:uiPriority w:val="99"/>
    <w:qFormat/>
    <w:rsid w:val="00F308BD"/>
    <w:pPr>
      <w:numPr>
        <w:ilvl w:val="2"/>
      </w:numPr>
      <w:spacing w:after="120"/>
      <w:outlineLvl w:val="2"/>
    </w:pPr>
    <w:rPr>
      <w:bCs/>
      <w:sz w:val="20"/>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308BD"/>
    <w:rPr>
      <w:rFonts w:ascii="Futura Std Book" w:eastAsia="Times New Roman" w:hAnsi="Futura Std Book" w:cs="Arial"/>
      <w:b/>
      <w:bCs/>
      <w:caps/>
      <w:kern w:val="32"/>
      <w:sz w:val="24"/>
      <w:szCs w:val="32"/>
      <w:lang w:eastAsia="it-IT"/>
    </w:rPr>
  </w:style>
  <w:style w:type="character" w:customStyle="1" w:styleId="Titolo2Carattere">
    <w:name w:val="Titolo 2 Carattere"/>
    <w:basedOn w:val="Carpredefinitoparagrafo"/>
    <w:link w:val="Titolo2"/>
    <w:uiPriority w:val="99"/>
    <w:rsid w:val="00F308BD"/>
    <w:rPr>
      <w:rFonts w:ascii="Futura Std Book" w:eastAsia="Times New Roman" w:hAnsi="Futura Std Book" w:cs="Arial"/>
      <w:b/>
      <w:iCs/>
      <w:kern w:val="32"/>
      <w:szCs w:val="28"/>
      <w:lang w:eastAsia="it-IT"/>
    </w:rPr>
  </w:style>
  <w:style w:type="character" w:customStyle="1" w:styleId="Titolo3Carattere">
    <w:name w:val="Titolo 3 Carattere"/>
    <w:basedOn w:val="Carpredefinitoparagrafo"/>
    <w:link w:val="Titolo3"/>
    <w:uiPriority w:val="99"/>
    <w:rsid w:val="00F308BD"/>
    <w:rPr>
      <w:rFonts w:ascii="Futura Std Book" w:eastAsia="Times New Roman" w:hAnsi="Futura Std Book" w:cs="Arial"/>
      <w:b/>
      <w:bCs/>
      <w:iCs/>
      <w:kern w:val="32"/>
      <w:sz w:val="20"/>
      <w:szCs w:val="26"/>
      <w:lang w:eastAsia="it-IT"/>
    </w:rPr>
  </w:style>
  <w:style w:type="paragraph" w:customStyle="1" w:styleId="Intest">
    <w:name w:val="Intest"/>
    <w:basedOn w:val="Normale"/>
    <w:uiPriority w:val="99"/>
    <w:rsid w:val="00F308BD"/>
    <w:pPr>
      <w:tabs>
        <w:tab w:val="center" w:pos="4819"/>
        <w:tab w:val="right" w:pos="9638"/>
      </w:tabs>
      <w:spacing w:before="0" w:after="0" w:line="240" w:lineRule="auto"/>
    </w:pPr>
  </w:style>
  <w:style w:type="paragraph" w:customStyle="1" w:styleId="Normalelt">
    <w:name w:val="Normale lt"/>
    <w:basedOn w:val="Normale"/>
    <w:rsid w:val="00F308BD"/>
    <w:pPr>
      <w:jc w:val="left"/>
    </w:pPr>
    <w:rPr>
      <w:rFonts w:cs="Arial"/>
    </w:rPr>
  </w:style>
  <w:style w:type="paragraph" w:styleId="Paragrafoelenco">
    <w:name w:val="List Paragraph"/>
    <w:basedOn w:val="Normale"/>
    <w:uiPriority w:val="99"/>
    <w:qFormat/>
    <w:rsid w:val="00F308BD"/>
    <w:pPr>
      <w:ind w:left="720"/>
      <w:contextualSpacing/>
    </w:pPr>
  </w:style>
  <w:style w:type="table" w:styleId="Grigliatabella">
    <w:name w:val="Table Grid"/>
    <w:basedOn w:val="Tabellanormale"/>
    <w:uiPriority w:val="59"/>
    <w:rsid w:val="00F308B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26242"/>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26242"/>
    <w:rPr>
      <w:rFonts w:ascii="Arial" w:eastAsia="Times New Roman" w:hAnsi="Arial" w:cs="Times New Roman"/>
      <w:sz w:val="20"/>
      <w:szCs w:val="24"/>
      <w:lang w:eastAsia="it-IT"/>
    </w:rPr>
  </w:style>
  <w:style w:type="paragraph" w:styleId="Pidipagina">
    <w:name w:val="footer"/>
    <w:basedOn w:val="Normale"/>
    <w:link w:val="PidipaginaCarattere"/>
    <w:uiPriority w:val="99"/>
    <w:unhideWhenUsed/>
    <w:rsid w:val="00E26242"/>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26242"/>
    <w:rPr>
      <w:rFonts w:ascii="Arial" w:eastAsia="Times New Roman" w:hAnsi="Arial"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1306</Words>
  <Characters>7445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Rossi</dc:creator>
  <cp:lastModifiedBy>Anna Giarrusso</cp:lastModifiedBy>
  <cp:revision>5</cp:revision>
  <dcterms:created xsi:type="dcterms:W3CDTF">2017-02-15T08:21:00Z</dcterms:created>
  <dcterms:modified xsi:type="dcterms:W3CDTF">2017-03-14T15:00:00Z</dcterms:modified>
</cp:coreProperties>
</file>